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3E" w:rsidRPr="008E3F3E" w:rsidRDefault="008E3F3E" w:rsidP="008E3F3E">
      <w:pPr>
        <w:pStyle w:val="3"/>
        <w:keepNext w:val="0"/>
        <w:widowControl w:val="0"/>
        <w:spacing w:before="120" w:line="276" w:lineRule="auto"/>
        <w:ind w:firstLine="709"/>
        <w:jc w:val="right"/>
        <w:outlineLvl w:val="2"/>
        <w:rPr>
          <w:rFonts w:ascii="Verdana" w:hAnsi="Verdana"/>
          <w:i/>
          <w:sz w:val="36"/>
          <w:szCs w:val="36"/>
        </w:rPr>
      </w:pPr>
      <w:r w:rsidRPr="008E3F3E">
        <w:rPr>
          <w:rFonts w:ascii="Verdana" w:hAnsi="Verdana"/>
          <w:b w:val="0"/>
          <w:bCs w:val="0"/>
          <w:i/>
          <w:sz w:val="36"/>
          <w:szCs w:val="36"/>
        </w:rPr>
        <w:t>А.Л. Дворкин</w:t>
      </w:r>
    </w:p>
    <w:p w:rsidR="008E3F3E" w:rsidRDefault="008E3F3E" w:rsidP="008E3F3E">
      <w:pPr>
        <w:pStyle w:val="3"/>
        <w:keepNext w:val="0"/>
        <w:widowControl w:val="0"/>
        <w:spacing w:before="120" w:line="276" w:lineRule="auto"/>
        <w:ind w:firstLine="709"/>
        <w:outlineLvl w:val="2"/>
        <w:rPr>
          <w:rFonts w:ascii="Verdana" w:hAnsi="Verdana"/>
        </w:rPr>
      </w:pPr>
    </w:p>
    <w:p w:rsidR="008E3F3E" w:rsidRDefault="008E3F3E" w:rsidP="008E3F3E">
      <w:pPr>
        <w:pStyle w:val="3"/>
        <w:keepNext w:val="0"/>
        <w:widowControl w:val="0"/>
        <w:spacing w:before="120" w:line="276" w:lineRule="auto"/>
        <w:ind w:firstLine="709"/>
        <w:outlineLvl w:val="2"/>
        <w:rPr>
          <w:rFonts w:ascii="Verdana" w:hAnsi="Verdana"/>
          <w:sz w:val="48"/>
          <w:szCs w:val="48"/>
        </w:rPr>
      </w:pPr>
    </w:p>
    <w:p w:rsidR="008E3F3E" w:rsidRDefault="008E3F3E" w:rsidP="008E3F3E">
      <w:pPr>
        <w:pStyle w:val="3"/>
        <w:keepNext w:val="0"/>
        <w:widowControl w:val="0"/>
        <w:spacing w:before="120" w:line="276" w:lineRule="auto"/>
        <w:ind w:firstLine="709"/>
        <w:outlineLvl w:val="2"/>
        <w:rPr>
          <w:rFonts w:ascii="Verdana" w:hAnsi="Verdana"/>
          <w:sz w:val="48"/>
          <w:szCs w:val="48"/>
        </w:rPr>
      </w:pPr>
    </w:p>
    <w:p w:rsidR="008E3F3E" w:rsidRDefault="008E3F3E" w:rsidP="008E3F3E">
      <w:pPr>
        <w:pStyle w:val="3"/>
        <w:keepNext w:val="0"/>
        <w:widowControl w:val="0"/>
        <w:spacing w:before="120" w:line="276" w:lineRule="auto"/>
        <w:ind w:firstLine="709"/>
        <w:outlineLvl w:val="2"/>
        <w:rPr>
          <w:rFonts w:ascii="Verdana" w:hAnsi="Verdana"/>
          <w:sz w:val="48"/>
          <w:szCs w:val="48"/>
        </w:rPr>
      </w:pPr>
      <w:r w:rsidRPr="008E3F3E">
        <w:rPr>
          <w:rFonts w:ascii="Verdana" w:hAnsi="Verdana"/>
          <w:sz w:val="48"/>
          <w:szCs w:val="48"/>
        </w:rPr>
        <w:t xml:space="preserve">СОХРАНИТЬ ЗАВОЕВАННУЮ </w:t>
      </w:r>
    </w:p>
    <w:p w:rsidR="008E3F3E" w:rsidRDefault="008E3F3E" w:rsidP="008E3F3E">
      <w:pPr>
        <w:pStyle w:val="3"/>
        <w:keepNext w:val="0"/>
        <w:widowControl w:val="0"/>
        <w:spacing w:before="120" w:line="276" w:lineRule="auto"/>
        <w:ind w:firstLine="709"/>
        <w:outlineLvl w:val="2"/>
        <w:rPr>
          <w:rFonts w:ascii="Verdana" w:hAnsi="Verdana"/>
          <w:sz w:val="48"/>
          <w:szCs w:val="48"/>
        </w:rPr>
      </w:pPr>
      <w:r w:rsidRPr="008E3F3E">
        <w:rPr>
          <w:rFonts w:ascii="Verdana" w:hAnsi="Verdana"/>
          <w:sz w:val="48"/>
          <w:szCs w:val="48"/>
        </w:rPr>
        <w:t xml:space="preserve">СТОЛЬ ДОРОГОЙ </w:t>
      </w:r>
    </w:p>
    <w:p w:rsidR="002842D4" w:rsidRPr="008E3F3E" w:rsidRDefault="008E3F3E" w:rsidP="008E3F3E">
      <w:pPr>
        <w:pStyle w:val="3"/>
        <w:keepNext w:val="0"/>
        <w:widowControl w:val="0"/>
        <w:spacing w:before="120" w:line="276" w:lineRule="auto"/>
        <w:ind w:firstLine="709"/>
        <w:outlineLvl w:val="2"/>
        <w:rPr>
          <w:rFonts w:ascii="Verdana" w:hAnsi="Verdana"/>
          <w:sz w:val="48"/>
          <w:szCs w:val="48"/>
        </w:rPr>
      </w:pPr>
      <w:r w:rsidRPr="008E3F3E">
        <w:rPr>
          <w:rFonts w:ascii="Verdana" w:hAnsi="Verdana"/>
          <w:sz w:val="48"/>
          <w:szCs w:val="48"/>
        </w:rPr>
        <w:t>ЦЕНОЙ СВОБОДУ</w:t>
      </w:r>
    </w:p>
    <w:p w:rsidR="00544208" w:rsidRPr="008E3F3E" w:rsidRDefault="00544208" w:rsidP="008E3F3E">
      <w:pPr>
        <w:widowControl w:val="0"/>
        <w:spacing w:before="120" w:line="276" w:lineRule="auto"/>
        <w:ind w:firstLine="709"/>
        <w:jc w:val="center"/>
        <w:rPr>
          <w:rFonts w:ascii="Verdana" w:hAnsi="Verdana"/>
          <w:b/>
          <w:bCs/>
        </w:rPr>
      </w:pPr>
    </w:p>
    <w:p w:rsidR="008E3F3E" w:rsidRDefault="008E3F3E" w:rsidP="008E3F3E">
      <w:pPr>
        <w:widowControl w:val="0"/>
        <w:spacing w:before="120" w:line="276" w:lineRule="auto"/>
        <w:ind w:firstLine="709"/>
        <w:jc w:val="center"/>
        <w:rPr>
          <w:rFonts w:ascii="Verdana" w:hAnsi="Verdana"/>
          <w:b/>
          <w:bCs/>
        </w:rPr>
      </w:pPr>
    </w:p>
    <w:p w:rsidR="008E3F3E" w:rsidRDefault="008E3F3E" w:rsidP="008E3F3E">
      <w:pPr>
        <w:widowControl w:val="0"/>
        <w:spacing w:before="120" w:line="276" w:lineRule="auto"/>
        <w:ind w:firstLine="709"/>
        <w:jc w:val="center"/>
        <w:rPr>
          <w:rFonts w:ascii="Verdana" w:hAnsi="Verdana"/>
          <w:b/>
          <w:bCs/>
        </w:rPr>
      </w:pPr>
    </w:p>
    <w:p w:rsidR="008E3F3E" w:rsidRDefault="008E3F3E" w:rsidP="008E3F3E">
      <w:pPr>
        <w:widowControl w:val="0"/>
        <w:spacing w:before="120" w:line="276" w:lineRule="auto"/>
        <w:ind w:firstLine="709"/>
        <w:jc w:val="center"/>
        <w:rPr>
          <w:rFonts w:ascii="Verdana" w:hAnsi="Verdana"/>
          <w:b/>
          <w:bCs/>
        </w:rPr>
      </w:pPr>
    </w:p>
    <w:p w:rsidR="008E3F3E" w:rsidRDefault="008E3F3E" w:rsidP="008E3F3E">
      <w:pPr>
        <w:widowControl w:val="0"/>
        <w:spacing w:before="120" w:line="276" w:lineRule="auto"/>
        <w:ind w:firstLine="709"/>
        <w:jc w:val="center"/>
        <w:rPr>
          <w:rFonts w:ascii="Verdana" w:hAnsi="Verdana"/>
          <w:b/>
          <w:bCs/>
        </w:rPr>
      </w:pPr>
    </w:p>
    <w:p w:rsidR="008E3F3E" w:rsidRDefault="008E3F3E" w:rsidP="008E3F3E">
      <w:pPr>
        <w:widowControl w:val="0"/>
        <w:spacing w:before="120" w:line="276" w:lineRule="auto"/>
        <w:ind w:firstLine="709"/>
        <w:jc w:val="center"/>
        <w:rPr>
          <w:rFonts w:ascii="Verdana" w:hAnsi="Verdana"/>
          <w:b/>
          <w:bCs/>
        </w:rPr>
      </w:pP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center"/>
        <w:rPr>
          <w:rFonts w:ascii="Verdana" w:hAnsi="Verdana"/>
          <w:b/>
          <w:bCs/>
        </w:rPr>
      </w:pPr>
      <w:r w:rsidRPr="008E3F3E">
        <w:rPr>
          <w:rFonts w:ascii="Verdana" w:hAnsi="Verdana"/>
          <w:b/>
          <w:bCs/>
        </w:rPr>
        <w:t>Доклад о положении сект в России.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center"/>
        <w:rPr>
          <w:rFonts w:ascii="Verdana" w:hAnsi="Verdana"/>
          <w:b/>
          <w:bCs/>
        </w:rPr>
      </w:pPr>
      <w:r w:rsidRPr="008E3F3E">
        <w:rPr>
          <w:rFonts w:ascii="Verdana" w:hAnsi="Verdana"/>
          <w:b/>
          <w:bCs/>
        </w:rPr>
        <w:t xml:space="preserve">Прочитан А.Л. Дворкиным 22 сентября 1997 г. </w:t>
      </w:r>
    </w:p>
    <w:p w:rsidR="002842D4" w:rsidRPr="008E3F3E" w:rsidRDefault="002842D4" w:rsidP="008E3F3E">
      <w:pPr>
        <w:pStyle w:val="ae"/>
        <w:widowControl w:val="0"/>
        <w:spacing w:before="120" w:line="276" w:lineRule="auto"/>
        <w:ind w:firstLine="709"/>
        <w:rPr>
          <w:rFonts w:ascii="Verdana" w:hAnsi="Verdana"/>
          <w:b w:val="0"/>
          <w:bCs w:val="0"/>
          <w:sz w:val="24"/>
          <w:szCs w:val="24"/>
        </w:rPr>
      </w:pPr>
      <w:r w:rsidRPr="008E3F3E">
        <w:rPr>
          <w:rFonts w:ascii="Verdana" w:hAnsi="Verdana"/>
          <w:sz w:val="24"/>
          <w:szCs w:val="24"/>
        </w:rPr>
        <w:t>на Парламентских слушаниях в Германском Бундестаге в Бонне, посвященных междун</w:t>
      </w:r>
      <w:r w:rsidRPr="008E3F3E">
        <w:rPr>
          <w:rFonts w:ascii="Verdana" w:hAnsi="Verdana"/>
          <w:sz w:val="24"/>
          <w:szCs w:val="24"/>
        </w:rPr>
        <w:t>а</w:t>
      </w:r>
      <w:r w:rsidRPr="008E3F3E">
        <w:rPr>
          <w:rFonts w:ascii="Verdana" w:hAnsi="Verdana"/>
          <w:sz w:val="24"/>
          <w:szCs w:val="24"/>
        </w:rPr>
        <w:t xml:space="preserve">родным аспектам деятельности </w:t>
      </w:r>
      <w:r w:rsidRPr="008E3F3E">
        <w:rPr>
          <w:rFonts w:ascii="Verdana" w:hAnsi="Verdana"/>
          <w:b w:val="0"/>
          <w:bCs w:val="0"/>
          <w:sz w:val="24"/>
          <w:szCs w:val="24"/>
        </w:rPr>
        <w:t>так называемых сект и психогрупп.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rPr>
          <w:rFonts w:ascii="Verdana" w:hAnsi="Verdana"/>
        </w:rPr>
      </w:pPr>
    </w:p>
    <w:p w:rsidR="008E3F3E" w:rsidRDefault="008E3F3E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</w:p>
    <w:p w:rsidR="008E3F3E" w:rsidRDefault="008E3F3E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Этот доклад планировался как исследование на конкретном прим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>ре. Мы часто слышим от сектозащитников, что “новые религиозные о</w:t>
      </w:r>
      <w:r w:rsidRPr="008E3F3E">
        <w:rPr>
          <w:rFonts w:ascii="Verdana" w:hAnsi="Verdana"/>
        </w:rPr>
        <w:t>р</w:t>
      </w:r>
      <w:r w:rsidRPr="008E3F3E">
        <w:rPr>
          <w:rFonts w:ascii="Verdana" w:hAnsi="Verdana"/>
        </w:rPr>
        <w:t>ганизации” находятся в постоянном процессе перемены к лучшему. С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гласно этой точке зр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>ния, “новые религиозные движения” уже пережили свой первоначальный не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фитский период жизни и теперь превращаются в обычные респектабельные деноминации и общины. Часто нас обвин</w:t>
      </w:r>
      <w:r w:rsidRPr="008E3F3E">
        <w:rPr>
          <w:rFonts w:ascii="Verdana" w:hAnsi="Verdana"/>
        </w:rPr>
        <w:t>я</w:t>
      </w:r>
      <w:r w:rsidRPr="008E3F3E">
        <w:rPr>
          <w:rFonts w:ascii="Verdana" w:hAnsi="Verdana"/>
        </w:rPr>
        <w:t>ют в том, что мы относимся к этим организациям на основании  давно минувшего прошлого, в то время как  теперь, дескать, они уже сове</w:t>
      </w:r>
      <w:r w:rsidRPr="008E3F3E">
        <w:rPr>
          <w:rFonts w:ascii="Verdana" w:hAnsi="Verdana"/>
        </w:rPr>
        <w:t>р</w:t>
      </w:r>
      <w:r w:rsidRPr="008E3F3E">
        <w:rPr>
          <w:rFonts w:ascii="Verdana" w:hAnsi="Verdana"/>
        </w:rPr>
        <w:t>шенно другие.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lastRenderedPageBreak/>
        <w:t>Однако опыт, накопленный в России, являет иную картину. Бол</w:t>
      </w:r>
      <w:r w:rsidRPr="008E3F3E">
        <w:rPr>
          <w:rFonts w:ascii="Verdana" w:hAnsi="Verdana"/>
        </w:rPr>
        <w:t>ь</w:t>
      </w:r>
      <w:r w:rsidRPr="008E3F3E">
        <w:rPr>
          <w:rFonts w:ascii="Verdana" w:hAnsi="Verdana"/>
        </w:rPr>
        <w:t>шинство новых сект появ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лось в нашей стране от 5 до 10 лет назад. Они начинали у нас с “чистого листа”, и них были все возможности для того, чтобы показать, что теперь они совершенно другие. Тем не менее</w:t>
      </w:r>
      <w:r w:rsidR="001018AE" w:rsidRPr="008E3F3E">
        <w:rPr>
          <w:rFonts w:ascii="Verdana" w:hAnsi="Verdana"/>
        </w:rPr>
        <w:t>,</w:t>
      </w:r>
      <w:r w:rsidRPr="008E3F3E">
        <w:rPr>
          <w:rFonts w:ascii="Verdana" w:hAnsi="Verdana"/>
        </w:rPr>
        <w:t xml:space="preserve"> этого не случилось. Мы видим, что в России они используют тот же самый </w:t>
      </w:r>
      <w:r w:rsidRPr="008E3F3E">
        <w:rPr>
          <w:rFonts w:ascii="Verdana" w:hAnsi="Verdana"/>
          <w:lang w:val="en-US"/>
        </w:rPr>
        <w:t>modus</w:t>
      </w:r>
      <w:r w:rsidRPr="008E3F3E">
        <w:rPr>
          <w:rFonts w:ascii="Verdana" w:hAnsi="Verdana"/>
        </w:rPr>
        <w:t xml:space="preserve"> </w:t>
      </w:r>
      <w:r w:rsidRPr="008E3F3E">
        <w:rPr>
          <w:rFonts w:ascii="Verdana" w:hAnsi="Verdana"/>
          <w:lang w:val="en-US"/>
        </w:rPr>
        <w:t>operandi</w:t>
      </w:r>
      <w:r w:rsidRPr="008E3F3E">
        <w:rPr>
          <w:rFonts w:ascii="Verdana" w:hAnsi="Verdana"/>
        </w:rPr>
        <w:t xml:space="preserve"> и </w:t>
      </w:r>
      <w:r w:rsidRPr="008E3F3E">
        <w:rPr>
          <w:rFonts w:ascii="Verdana" w:hAnsi="Verdana"/>
          <w:lang w:val="en-US"/>
        </w:rPr>
        <w:t>modus</w:t>
      </w:r>
      <w:r w:rsidRPr="008E3F3E">
        <w:rPr>
          <w:rFonts w:ascii="Verdana" w:hAnsi="Verdana"/>
        </w:rPr>
        <w:t xml:space="preserve"> </w:t>
      </w:r>
      <w:r w:rsidRPr="008E3F3E">
        <w:rPr>
          <w:rFonts w:ascii="Verdana" w:hAnsi="Verdana"/>
          <w:lang w:val="en-US"/>
        </w:rPr>
        <w:t>vivendi</w:t>
      </w:r>
      <w:r w:rsidRPr="008E3F3E">
        <w:rPr>
          <w:rFonts w:ascii="Verdana" w:hAnsi="Verdana"/>
        </w:rPr>
        <w:t xml:space="preserve">, что и в любой другой стране, в которой они действовали ранее. Никаких перемен нам заметить не удалось. 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 xml:space="preserve">Я постараюсь доказать этот тезис в ходе своего доклада. 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Жителям посткоммунистической России потребовалось достаточно длительное время, чтобы начать понимать  исходящую от сект опа</w:t>
      </w:r>
      <w:r w:rsidRPr="008E3F3E">
        <w:rPr>
          <w:rFonts w:ascii="Verdana" w:hAnsi="Verdana"/>
        </w:rPr>
        <w:t>с</w:t>
      </w:r>
      <w:r w:rsidRPr="008E3F3E">
        <w:rPr>
          <w:rFonts w:ascii="Verdana" w:hAnsi="Verdana"/>
        </w:rPr>
        <w:t>ность. Коммунистический режим запрещал все подряд. Некоторые рел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гии пользовались более или менее терпимым отношением к себе, но официальное мнение, громко провозглашаемое через все коммунистич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>ские средства массовой информации, состояло в том, что любой “религ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озный предрассудок” является злом (“опиумом для народа”) и что все они доживают свои последние деньки.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Поэтому с началом перестройки и гласности, маятник качнулся так же далеко в противоположном направлении. Официальные средства массовой информации в одночасье заняли новую позицию и столь же у</w:t>
      </w:r>
      <w:r w:rsidRPr="008E3F3E">
        <w:rPr>
          <w:rFonts w:ascii="Verdana" w:hAnsi="Verdana"/>
        </w:rPr>
        <w:t>с</w:t>
      </w:r>
      <w:r w:rsidRPr="008E3F3E">
        <w:rPr>
          <w:rFonts w:ascii="Verdana" w:hAnsi="Verdana"/>
        </w:rPr>
        <w:t>пешно довели ее до сведения “среднего гражданина страны”. Она з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ключалась в том, что любая духовность является благом и что любая д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рога ведет к Богу. Общественное мнение с готовностью признало, что всякая  религия является положительным феноменом и что никто не смеет препятствовать неотъемлемому праву  граждан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на исповедовать  любую из них и стать членом любой религиозной организации. Таким образом, факт, что религиозность может быть не только полож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тельной, но  и отрицательной, что в мире существует громадное количество опа</w:t>
      </w:r>
      <w:r w:rsidRPr="008E3F3E">
        <w:rPr>
          <w:rFonts w:ascii="Verdana" w:hAnsi="Verdana"/>
        </w:rPr>
        <w:t>с</w:t>
      </w:r>
      <w:r w:rsidRPr="008E3F3E">
        <w:rPr>
          <w:rFonts w:ascii="Verdana" w:hAnsi="Verdana"/>
        </w:rPr>
        <w:t>ных сект и что многие из них могут быть глубоко деструктивными, по существу, отрицался. Наоборот, все, что осуждалось при советской вл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сти, теперь автоматически получало обществе</w:t>
      </w:r>
      <w:r w:rsidRPr="008E3F3E">
        <w:rPr>
          <w:rFonts w:ascii="Verdana" w:hAnsi="Verdana"/>
        </w:rPr>
        <w:t>н</w:t>
      </w:r>
      <w:r w:rsidRPr="008E3F3E">
        <w:rPr>
          <w:rFonts w:ascii="Verdana" w:hAnsi="Verdana"/>
        </w:rPr>
        <w:t>ное признание.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Вряд ли кто-нибудь будет спорить с тем, что коммунизм является религиозным учением сектантского типа. После его крушения в СССР люди пытались з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полнить освободившееся духовное пространство новым содержанием. Все это усугублялось вопиющей религиозной безграмотн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стью нашего народа. Многие не имели возможности открыть для себя Православную Церковь, которая и с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ма была чрезвычайно ослаблена 70 годами гонений и нуждалась в восстановлении. Новые секты нашли мн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гих людей, прежде чем Церковь успела сделать это.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Другим важным фактором являлся недавно сделанный выбор в пользу рыночной экономики. Монополия была провозглашена абсолю</w:t>
      </w:r>
      <w:r w:rsidRPr="008E3F3E">
        <w:rPr>
          <w:rFonts w:ascii="Verdana" w:hAnsi="Verdana"/>
        </w:rPr>
        <w:t>т</w:t>
      </w:r>
      <w:r w:rsidRPr="008E3F3E">
        <w:rPr>
          <w:rFonts w:ascii="Verdana" w:hAnsi="Verdana"/>
        </w:rPr>
        <w:t>ным злом, в то время как  рынок должен был дать ответы на все вопросы жизни и разрешить все проблемы. К сожалению, эта же идея была авт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lastRenderedPageBreak/>
        <w:t>матически перенесена в сферу религии. Послышались заявления, что мы срочно нуждаемся в рынке и конкуренции для оживления нашей религ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озной жизни. Естественно, все ин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странное казалось несравненно лучше отечественного. Столь естественным было отдавать предпочтение ин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странным т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варам, на которые было приятно поглядеть и которые было приятно потрогать. Зачастую то же самое происходило в религиозной сфере.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На этом фоне был принят закон 1990 г. “О свободе совести”, я</w:t>
      </w:r>
      <w:r w:rsidRPr="008E3F3E">
        <w:rPr>
          <w:rFonts w:ascii="Verdana" w:hAnsi="Verdana"/>
        </w:rPr>
        <w:t>в</w:t>
      </w:r>
      <w:r w:rsidRPr="008E3F3E">
        <w:rPr>
          <w:rFonts w:ascii="Verdana" w:hAnsi="Verdana"/>
        </w:rPr>
        <w:t>лявшийся копией  аналогичного закона США. Все религии провозглаш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лись абсолютно равными во всем. Запрещалось обучение любой религии в государственных школах. Для того чтобы зарегистрировать религио</w:t>
      </w:r>
      <w:r w:rsidRPr="008E3F3E">
        <w:rPr>
          <w:rFonts w:ascii="Verdana" w:hAnsi="Verdana"/>
        </w:rPr>
        <w:t>з</w:t>
      </w:r>
      <w:r w:rsidRPr="008E3F3E">
        <w:rPr>
          <w:rFonts w:ascii="Verdana" w:hAnsi="Verdana"/>
        </w:rPr>
        <w:t>ную организацию, было достаточно собрать 10 человек, которые согла</w:t>
      </w:r>
      <w:r w:rsidRPr="008E3F3E">
        <w:rPr>
          <w:rFonts w:ascii="Verdana" w:hAnsi="Verdana"/>
        </w:rPr>
        <w:t>с</w:t>
      </w:r>
      <w:r w:rsidRPr="008E3F3E">
        <w:rPr>
          <w:rFonts w:ascii="Verdana" w:hAnsi="Verdana"/>
        </w:rPr>
        <w:t>ны были назвать себя таковой. Они могли объявить, что поклоняются, например, электрической лампочке, и Министерство ю</w:t>
      </w:r>
      <w:r w:rsidRPr="008E3F3E">
        <w:rPr>
          <w:rFonts w:ascii="Verdana" w:hAnsi="Verdana"/>
        </w:rPr>
        <w:t>с</w:t>
      </w:r>
      <w:r w:rsidRPr="008E3F3E">
        <w:rPr>
          <w:rFonts w:ascii="Verdana" w:hAnsi="Verdana"/>
        </w:rPr>
        <w:t>тиции не имело права отказать им в регистрации.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В таком контексте иностранные тоталитарные секты (или дестру</w:t>
      </w:r>
      <w:r w:rsidRPr="008E3F3E">
        <w:rPr>
          <w:rFonts w:ascii="Verdana" w:hAnsi="Verdana"/>
        </w:rPr>
        <w:t>к</w:t>
      </w:r>
      <w:r w:rsidRPr="008E3F3E">
        <w:rPr>
          <w:rFonts w:ascii="Verdana" w:hAnsi="Verdana"/>
        </w:rPr>
        <w:t>тивные культы) начали свое покорение России. Многие из них были пр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 xml:space="preserve">няты на самом высшем уровне в перестроечном СССР. 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  <w:b/>
          <w:bCs/>
        </w:rPr>
        <w:t>Сан Мен Мун</w:t>
      </w:r>
      <w:r w:rsidRPr="008E3F3E">
        <w:rPr>
          <w:rFonts w:ascii="Verdana" w:hAnsi="Verdana"/>
        </w:rPr>
        <w:t xml:space="preserve"> прибыл в страну в 1990 г. в качестве официального гостя президента </w:t>
      </w:r>
      <w:r w:rsidRPr="008E3F3E">
        <w:rPr>
          <w:rFonts w:ascii="Verdana" w:hAnsi="Verdana"/>
          <w:b/>
          <w:bCs/>
        </w:rPr>
        <w:t>Горбач</w:t>
      </w:r>
      <w:r w:rsidRPr="008E3F3E">
        <w:rPr>
          <w:rFonts w:ascii="Verdana" w:hAnsi="Verdana"/>
          <w:b/>
          <w:bCs/>
        </w:rPr>
        <w:t>е</w:t>
      </w:r>
      <w:r w:rsidRPr="008E3F3E">
        <w:rPr>
          <w:rFonts w:ascii="Verdana" w:hAnsi="Verdana"/>
          <w:b/>
          <w:bCs/>
        </w:rPr>
        <w:t>ва</w:t>
      </w:r>
      <w:r w:rsidRPr="008E3F3E">
        <w:rPr>
          <w:rFonts w:ascii="Verdana" w:hAnsi="Verdana"/>
        </w:rPr>
        <w:t>. Его прибытию предшествовало несколько чрезвычайно благожелательных статей в крупнейших газетах, где он превозносился за свой бескомпромиссный антикоммунизм. Мун провел встречи в высшем эшелоне советских политических деятелей и с вед</w:t>
      </w:r>
      <w:r w:rsidRPr="008E3F3E">
        <w:rPr>
          <w:rFonts w:ascii="Verdana" w:hAnsi="Verdana"/>
        </w:rPr>
        <w:t>у</w:t>
      </w:r>
      <w:r w:rsidRPr="008E3F3E">
        <w:rPr>
          <w:rFonts w:ascii="Verdana" w:hAnsi="Verdana"/>
        </w:rPr>
        <w:t>щими журналистами. Последние уже были с ним знакомы: они посещали его в Корее по его приглашению и за его счет. Многие депутаты Верхо</w:t>
      </w:r>
      <w:r w:rsidRPr="008E3F3E">
        <w:rPr>
          <w:rFonts w:ascii="Verdana" w:hAnsi="Verdana"/>
        </w:rPr>
        <w:t>в</w:t>
      </w:r>
      <w:r w:rsidRPr="008E3F3E">
        <w:rPr>
          <w:rFonts w:ascii="Verdana" w:hAnsi="Verdana"/>
        </w:rPr>
        <w:t>ного Совета приезжали в США по приглашению Муна и даже получали от него денежные подарки.  Ведущая перестроечная газета “Московские новости” приняла от него пожер</w:t>
      </w:r>
      <w:r w:rsidRPr="008E3F3E">
        <w:rPr>
          <w:rFonts w:ascii="Verdana" w:hAnsi="Verdana"/>
        </w:rPr>
        <w:t>т</w:t>
      </w:r>
      <w:r w:rsidRPr="008E3F3E">
        <w:rPr>
          <w:rFonts w:ascii="Verdana" w:hAnsi="Verdana"/>
        </w:rPr>
        <w:t xml:space="preserve">вование в 100 000 долларов США. Все это предвещало великое будущее для Муна в СССР. 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  <w:b/>
          <w:bCs/>
        </w:rPr>
        <w:t>Секо Асахара</w:t>
      </w:r>
      <w:r w:rsidRPr="008E3F3E">
        <w:rPr>
          <w:rFonts w:ascii="Verdana" w:hAnsi="Verdana"/>
        </w:rPr>
        <w:t xml:space="preserve"> получил поддержку для своих проектов в росси</w:t>
      </w:r>
      <w:r w:rsidRPr="008E3F3E">
        <w:rPr>
          <w:rFonts w:ascii="Verdana" w:hAnsi="Verdana"/>
        </w:rPr>
        <w:t>й</w:t>
      </w:r>
      <w:r w:rsidRPr="008E3F3E">
        <w:rPr>
          <w:rFonts w:ascii="Verdana" w:hAnsi="Verdana"/>
        </w:rPr>
        <w:t xml:space="preserve">ских политических верхах. Его принимали тогдашние вице-президент </w:t>
      </w:r>
      <w:r w:rsidRPr="008E3F3E">
        <w:rPr>
          <w:rFonts w:ascii="Verdana" w:hAnsi="Verdana"/>
          <w:b/>
          <w:bCs/>
        </w:rPr>
        <w:t>Александр Руцкой</w:t>
      </w:r>
      <w:r w:rsidRPr="008E3F3E">
        <w:rPr>
          <w:rFonts w:ascii="Verdana" w:hAnsi="Verdana"/>
        </w:rPr>
        <w:t xml:space="preserve"> и председатель Верховного Совета </w:t>
      </w:r>
      <w:r w:rsidRPr="008E3F3E">
        <w:rPr>
          <w:rFonts w:ascii="Verdana" w:hAnsi="Verdana"/>
          <w:b/>
          <w:bCs/>
        </w:rPr>
        <w:t>Руслан Хасб</w:t>
      </w:r>
      <w:r w:rsidRPr="008E3F3E">
        <w:rPr>
          <w:rFonts w:ascii="Verdana" w:hAnsi="Verdana"/>
          <w:b/>
          <w:bCs/>
        </w:rPr>
        <w:t>у</w:t>
      </w:r>
      <w:r w:rsidRPr="008E3F3E">
        <w:rPr>
          <w:rFonts w:ascii="Verdana" w:hAnsi="Verdana"/>
          <w:b/>
          <w:bCs/>
        </w:rPr>
        <w:t>латов</w:t>
      </w:r>
      <w:r w:rsidRPr="008E3F3E">
        <w:rPr>
          <w:rFonts w:ascii="Verdana" w:hAnsi="Verdana"/>
        </w:rPr>
        <w:t>.  Но особую поддержку он получал от секретаря Совета безопа</w:t>
      </w:r>
      <w:r w:rsidRPr="008E3F3E">
        <w:rPr>
          <w:rFonts w:ascii="Verdana" w:hAnsi="Verdana"/>
        </w:rPr>
        <w:t>с</w:t>
      </w:r>
      <w:r w:rsidRPr="008E3F3E">
        <w:rPr>
          <w:rFonts w:ascii="Verdana" w:hAnsi="Verdana"/>
        </w:rPr>
        <w:t xml:space="preserve">ности при Президенте РФ </w:t>
      </w:r>
      <w:r w:rsidRPr="008E3F3E">
        <w:rPr>
          <w:rFonts w:ascii="Verdana" w:hAnsi="Verdana"/>
          <w:b/>
          <w:bCs/>
        </w:rPr>
        <w:t>Олега Лобова,</w:t>
      </w:r>
      <w:r w:rsidRPr="008E3F3E">
        <w:rPr>
          <w:rFonts w:ascii="Verdana" w:hAnsi="Verdana"/>
        </w:rPr>
        <w:t xml:space="preserve"> который, по утверждению японских властей, продал секте формулу  производства зарина – того самого отравляющего газа, который был использован сектантами в т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кийском метро.  Каждый день секта по  часу вещала на  р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диостанции “Маяк” и имела еженедельную программу на телеканале “2х2”. Целый ряд принадлежащих секте новосозданных бизнес-фирм начал действ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вать на российском рынке.  По всей видимости, они действуют там и п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 xml:space="preserve">ныне. 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  <w:b/>
          <w:bCs/>
        </w:rPr>
        <w:t>Сайентология</w:t>
      </w:r>
      <w:r w:rsidRPr="008E3F3E">
        <w:rPr>
          <w:rFonts w:ascii="Verdana" w:hAnsi="Verdana"/>
        </w:rPr>
        <w:t xml:space="preserve"> начала свое завоевание России в 1990 г., а именно </w:t>
      </w:r>
      <w:r w:rsidRPr="008E3F3E">
        <w:rPr>
          <w:rFonts w:ascii="Verdana" w:hAnsi="Verdana"/>
        </w:rPr>
        <w:lastRenderedPageBreak/>
        <w:t>со знакомства нескольких русских знаменитостей с “Наркононом”. В 1991 г. и сама секта прибыла в Россию. В этом году “Центры дианетики” были открыты в Санкт-Петербурге и в Москве. В 1992 г. на факультете журналистики МГУ был создан читальный зал им. Л. Рона Хаббарда, и Хаббард получил посмертную докторскую степень – первый прецедент такого рода за всю историю самого престижного вуза страны. В начале 1993 г. в Кремлевском дворце съездов прошла очень шумная презент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ция русского перевода “Дианетики”. Многочи</w:t>
      </w:r>
      <w:r w:rsidRPr="008E3F3E">
        <w:rPr>
          <w:rFonts w:ascii="Verdana" w:hAnsi="Verdana"/>
        </w:rPr>
        <w:t>с</w:t>
      </w:r>
      <w:r w:rsidRPr="008E3F3E">
        <w:rPr>
          <w:rFonts w:ascii="Verdana" w:hAnsi="Verdana"/>
        </w:rPr>
        <w:t xml:space="preserve">ленные копии книги были разосланы депутатам Верховного Совета. </w:t>
      </w:r>
      <w:r w:rsidRPr="008E3F3E">
        <w:rPr>
          <w:rFonts w:ascii="Verdana" w:hAnsi="Verdana"/>
          <w:b/>
          <w:bCs/>
        </w:rPr>
        <w:t>Сергей Степашин,</w:t>
      </w:r>
      <w:r w:rsidRPr="008E3F3E">
        <w:rPr>
          <w:rFonts w:ascii="Verdana" w:hAnsi="Verdana"/>
        </w:rPr>
        <w:t xml:space="preserve"> будущий председатель ФСБ (ныне – федеральный министр юстиции) весьма п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 xml:space="preserve">хвально отзывался о Хаббарде, а вице-президент </w:t>
      </w:r>
      <w:r w:rsidRPr="008E3F3E">
        <w:rPr>
          <w:rFonts w:ascii="Verdana" w:hAnsi="Verdana"/>
          <w:b/>
          <w:bCs/>
        </w:rPr>
        <w:t>Руцкой</w:t>
      </w:r>
      <w:r w:rsidRPr="008E3F3E">
        <w:rPr>
          <w:rFonts w:ascii="Verdana" w:hAnsi="Verdana"/>
        </w:rPr>
        <w:t xml:space="preserve"> укр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сил свое интервью с “Литературной газетой” цитатой из “великого америка</w:t>
      </w:r>
      <w:r w:rsidRPr="008E3F3E">
        <w:rPr>
          <w:rFonts w:ascii="Verdana" w:hAnsi="Verdana"/>
        </w:rPr>
        <w:t>н</w:t>
      </w:r>
      <w:r w:rsidRPr="008E3F3E">
        <w:rPr>
          <w:rFonts w:ascii="Verdana" w:hAnsi="Verdana"/>
        </w:rPr>
        <w:t>ского писателя и философа” Л. Рона Хаббарда. Именно так при помощи вы</w:t>
      </w:r>
      <w:r w:rsidRPr="008E3F3E">
        <w:rPr>
          <w:rFonts w:ascii="Verdana" w:hAnsi="Verdana"/>
        </w:rPr>
        <w:t>с</w:t>
      </w:r>
      <w:r w:rsidRPr="008E3F3E">
        <w:rPr>
          <w:rFonts w:ascii="Verdana" w:hAnsi="Verdana"/>
        </w:rPr>
        <w:t>ших должностных лиц страны началось стремительное ра</w:t>
      </w:r>
      <w:r w:rsidRPr="008E3F3E">
        <w:rPr>
          <w:rFonts w:ascii="Verdana" w:hAnsi="Verdana"/>
        </w:rPr>
        <w:t>с</w:t>
      </w:r>
      <w:r w:rsidRPr="008E3F3E">
        <w:rPr>
          <w:rFonts w:ascii="Verdana" w:hAnsi="Verdana"/>
        </w:rPr>
        <w:t>пространение секты.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Я считаю, что эти три примера достаточно типичны.  Почти каждая секта, начинающая свою деятельность в России, будь она иностранной или местной, прежде всего пыталась добиться влияния и поддержки высших эшелонов вл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сти и часто довольно успешно. Так было на уровне местных администраций, так было и на уровне Федерального правител</w:t>
      </w:r>
      <w:r w:rsidRPr="008E3F3E">
        <w:rPr>
          <w:rFonts w:ascii="Verdana" w:hAnsi="Verdana"/>
        </w:rPr>
        <w:t>ь</w:t>
      </w:r>
      <w:r w:rsidRPr="008E3F3E">
        <w:rPr>
          <w:rFonts w:ascii="Verdana" w:hAnsi="Verdana"/>
        </w:rPr>
        <w:t>ства.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Таким образом, в своем активе секты, начинавшие свое завоевание Ро</w:t>
      </w:r>
      <w:r w:rsidRPr="008E3F3E">
        <w:rPr>
          <w:rFonts w:ascii="Verdana" w:hAnsi="Verdana"/>
        </w:rPr>
        <w:t>с</w:t>
      </w:r>
      <w:r w:rsidRPr="008E3F3E">
        <w:rPr>
          <w:rFonts w:ascii="Verdana" w:hAnsi="Verdana"/>
        </w:rPr>
        <w:t>сии, насчитывали:  дружелюбные средства массовой информации; с придых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нием относящееся ко всему “духовному” и ко всему имеющему западное происхождение благосклонное общественное мнение и нал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женные правительственные связи. Секты широко использовали религ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озную анонимность и псевдонимность: вербовщики зачастую первон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чально не называли себя религией, скрывали свою религиозную прина</w:t>
      </w:r>
      <w:r w:rsidRPr="008E3F3E">
        <w:rPr>
          <w:rFonts w:ascii="Verdana" w:hAnsi="Verdana"/>
        </w:rPr>
        <w:t>д</w:t>
      </w:r>
      <w:r w:rsidRPr="008E3F3E">
        <w:rPr>
          <w:rFonts w:ascii="Verdana" w:hAnsi="Verdana"/>
        </w:rPr>
        <w:t>лежность, пытались выглядеть как предст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вители Православной Церкви, или, по меньшей мере, провозглашали свое полное согласие с  прав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славным учением.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Все эти факторы принесли нужный эффект: число завербованных возра</w:t>
      </w:r>
      <w:r w:rsidRPr="008E3F3E">
        <w:rPr>
          <w:rFonts w:ascii="Verdana" w:hAnsi="Verdana"/>
        </w:rPr>
        <w:t>с</w:t>
      </w:r>
      <w:r w:rsidRPr="008E3F3E">
        <w:rPr>
          <w:rFonts w:ascii="Verdana" w:hAnsi="Verdana"/>
        </w:rPr>
        <w:t>тало в геометрической прогрессии. Первые признаки беспокойства были высказаны родителями, которых поразили перемены, происше</w:t>
      </w:r>
      <w:r w:rsidRPr="008E3F3E">
        <w:rPr>
          <w:rFonts w:ascii="Verdana" w:hAnsi="Verdana"/>
        </w:rPr>
        <w:t>д</w:t>
      </w:r>
      <w:r w:rsidRPr="008E3F3E">
        <w:rPr>
          <w:rFonts w:ascii="Verdana" w:hAnsi="Verdana"/>
        </w:rPr>
        <w:t>шими с их детьми после того, как они вступили в неизвестные ранее р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>лигиозные организации.  Все заметили, что их дети изменились к ху</w:t>
      </w:r>
      <w:r w:rsidRPr="008E3F3E">
        <w:rPr>
          <w:rFonts w:ascii="Verdana" w:hAnsi="Verdana"/>
        </w:rPr>
        <w:t>д</w:t>
      </w:r>
      <w:r w:rsidRPr="008E3F3E">
        <w:rPr>
          <w:rFonts w:ascii="Verdana" w:hAnsi="Verdana"/>
        </w:rPr>
        <w:t>шему или, в терминологии родит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 xml:space="preserve">лей, были “зазомбированы”. 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Чрезвычайно важно отметить, что у родителей не было предвар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тельного негативного мнения о “новых религиозных движениях” (НРД), как уверяют многие деструктивные секты. Секты и их апологеты утве</w:t>
      </w:r>
      <w:r w:rsidRPr="008E3F3E">
        <w:rPr>
          <w:rFonts w:ascii="Verdana" w:hAnsi="Verdana"/>
        </w:rPr>
        <w:t>р</w:t>
      </w:r>
      <w:r w:rsidRPr="008E3F3E">
        <w:rPr>
          <w:rFonts w:ascii="Verdana" w:hAnsi="Verdana"/>
        </w:rPr>
        <w:t>ждают, что, когда ребенок вступает в НРД, родители обращаются в ант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сектантские СМИ, или в ант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 xml:space="preserve">культовую организацию, или идут на прием </w:t>
      </w:r>
      <w:r w:rsidRPr="008E3F3E">
        <w:rPr>
          <w:rFonts w:ascii="Verdana" w:hAnsi="Verdana"/>
        </w:rPr>
        <w:lastRenderedPageBreak/>
        <w:t>к депрограмматору, которые и з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пугивают их историями о промывании мозгов, криминальном поведении сект и пр. Запуганные родители нач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нают бороться против религиозного выбора св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их детей, провоцируют их на разрыв отношений, и в конце концов семья разрушается по вине с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 xml:space="preserve">мих родителей. 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Эта хитроумная схема, увы, не имеет никакого отношения к России, хотя бы просто потому, что, когда родители начали беспокоиться о зам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>ченных ими негативных изменениях в личности своих детей, они вообще не располагали никакой отрицательной информацией о так называемых деструктивных кул</w:t>
      </w:r>
      <w:r w:rsidRPr="008E3F3E">
        <w:rPr>
          <w:rFonts w:ascii="Verdana" w:hAnsi="Verdana"/>
        </w:rPr>
        <w:t>ь</w:t>
      </w:r>
      <w:r w:rsidRPr="008E3F3E">
        <w:rPr>
          <w:rFonts w:ascii="Verdana" w:hAnsi="Verdana"/>
        </w:rPr>
        <w:t>тах. В России не было антисектантских СМИ, не было антикультового движения и никто никогда не слышал о таком экзотич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>ском фрукте, как депрограмматор. Б</w:t>
      </w:r>
      <w:r w:rsidRPr="008E3F3E">
        <w:rPr>
          <w:rFonts w:ascii="Verdana" w:hAnsi="Verdana"/>
        </w:rPr>
        <w:t>ы</w:t>
      </w:r>
      <w:r w:rsidRPr="008E3F3E">
        <w:rPr>
          <w:rFonts w:ascii="Verdana" w:hAnsi="Verdana"/>
        </w:rPr>
        <w:t>ли только страдающие родители кришнаитов, мунитов, “богородичников” и “белых братьев”, которые н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чали разыскивать друг друга, обмениваться оп</w:t>
      </w:r>
      <w:r w:rsidRPr="008E3F3E">
        <w:rPr>
          <w:rFonts w:ascii="Verdana" w:hAnsi="Verdana"/>
        </w:rPr>
        <w:t>ы</w:t>
      </w:r>
      <w:r w:rsidRPr="008E3F3E">
        <w:rPr>
          <w:rFonts w:ascii="Verdana" w:hAnsi="Verdana"/>
        </w:rPr>
        <w:t xml:space="preserve">том и думать о том, что можно сделать.  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Они стучались во все двери, пытаясь высказать свою боль, но н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кому до них не было дела. Так продолжалось до тех пор, пока они не о</w:t>
      </w:r>
      <w:r w:rsidRPr="008E3F3E">
        <w:rPr>
          <w:rFonts w:ascii="Verdana" w:hAnsi="Verdana"/>
        </w:rPr>
        <w:t>б</w:t>
      </w:r>
      <w:r w:rsidRPr="008E3F3E">
        <w:rPr>
          <w:rFonts w:ascii="Verdana" w:hAnsi="Verdana"/>
        </w:rPr>
        <w:t>ратились за п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мощью в Русскую Православную Церковь. Это произошло в 1992 г. В то время я только начинал работать в Московской Патриа</w:t>
      </w:r>
      <w:r w:rsidRPr="008E3F3E">
        <w:rPr>
          <w:rFonts w:ascii="Verdana" w:hAnsi="Verdana"/>
        </w:rPr>
        <w:t>р</w:t>
      </w:r>
      <w:r w:rsidRPr="008E3F3E">
        <w:rPr>
          <w:rFonts w:ascii="Verdana" w:hAnsi="Verdana"/>
        </w:rPr>
        <w:t>хии. Мое Священноначалие знало, что я в течение 15 лет жил, учился и работал в США, Италии и Германии и, следовательно, лучше, чем многие в России, был знаком с этой проблемой. Таким образом, мне предложили подумать, как можно помочь родителям. Для меня было очевидно, что самой главной составляющей свободы выбора является свобода инфо</w:t>
      </w:r>
      <w:r w:rsidRPr="008E3F3E">
        <w:rPr>
          <w:rFonts w:ascii="Verdana" w:hAnsi="Verdana"/>
        </w:rPr>
        <w:t>р</w:t>
      </w:r>
      <w:r w:rsidRPr="008E3F3E">
        <w:rPr>
          <w:rFonts w:ascii="Verdana" w:hAnsi="Verdana"/>
        </w:rPr>
        <w:t>мации. Если человек не получает полноты информации, он не может д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>лать подлинно свободный выбор. Следовательно, чтобы сохранить з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воеванную столь дорогой ценой свободу, мы должны обеспечивать л</w:t>
      </w:r>
      <w:r w:rsidRPr="008E3F3E">
        <w:rPr>
          <w:rFonts w:ascii="Verdana" w:hAnsi="Verdana"/>
        </w:rPr>
        <w:t>ю</w:t>
      </w:r>
      <w:r w:rsidRPr="008E3F3E">
        <w:rPr>
          <w:rFonts w:ascii="Verdana" w:hAnsi="Verdana"/>
        </w:rPr>
        <w:t>дей скрываемой от них  информацией,  мы должны сделать явными для обществе</w:t>
      </w:r>
      <w:r w:rsidRPr="008E3F3E">
        <w:rPr>
          <w:rFonts w:ascii="Verdana" w:hAnsi="Verdana"/>
        </w:rPr>
        <w:t>н</w:t>
      </w:r>
      <w:r w:rsidRPr="008E3F3E">
        <w:rPr>
          <w:rFonts w:ascii="Verdana" w:hAnsi="Verdana"/>
        </w:rPr>
        <w:t>ного мнения те факты о сектах, которые сами они разглашать не будут. Именно эта простая идея стала главным смыслом существов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ния основанного мной Информационно-консультативного центра св. Иринея Лионского при Отделе рел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гиозного образования и катехизации Московского Патриархата.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Нас было  чрезвычайно мало, и наше финансирование было н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чтожным. В то же время мощь сект была многократно усилена, потому что многие из них, по всей видимости,  заключили своего рода негла</w:t>
      </w:r>
      <w:r w:rsidRPr="008E3F3E">
        <w:rPr>
          <w:rFonts w:ascii="Verdana" w:hAnsi="Verdana"/>
        </w:rPr>
        <w:t>с</w:t>
      </w:r>
      <w:r w:rsidRPr="008E3F3E">
        <w:rPr>
          <w:rFonts w:ascii="Verdana" w:hAnsi="Verdana"/>
        </w:rPr>
        <w:t>ный договор друг с другом. Например, многие свидетельства указывают на то, что существует обмен информацией между сайентологией, “Общ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>ством сознания Кришны”, “Церковью объединения”, “Семьей” (бывшими “Детьми Бога”) и, с недавних пор, “Свидетелями Иеговы”, не считая н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 xml:space="preserve">скольких более мелких сект. Это стало очевидным, например, когда в российских СМИ стали появляться первые критические публикации о </w:t>
      </w:r>
      <w:r w:rsidRPr="008E3F3E">
        <w:rPr>
          <w:rFonts w:ascii="Verdana" w:hAnsi="Verdana"/>
        </w:rPr>
        <w:lastRenderedPageBreak/>
        <w:t>сектах. В ответ на них редакторы начали получать по почте практ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чески идентичные письма протеста, к которым прилагалась подборка докуме</w:t>
      </w:r>
      <w:r w:rsidRPr="008E3F3E">
        <w:rPr>
          <w:rFonts w:ascii="Verdana" w:hAnsi="Verdana"/>
        </w:rPr>
        <w:t>н</w:t>
      </w:r>
      <w:r w:rsidRPr="008E3F3E">
        <w:rPr>
          <w:rFonts w:ascii="Verdana" w:hAnsi="Verdana"/>
        </w:rPr>
        <w:t>тов. Как правило, протесты направлялись всеми вышеперечисленными групп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 xml:space="preserve">ми. 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После моей первой публикации о сайентологии ко мне явилась т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гдашний директор “Гуман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тарного Центра Хаббарда” в Москве, датская гражданка г-жа Бирта Хельдт.  Она старалась выглядеть дружелюбной, но главный смысл ее визита состоял в произнесенной ею фразе: “Мы х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тим, чтобы вы знали, что любой человек, вставший на пути сайентол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гии, кончает весьма плохо”. – “Вы что, угрожаете мне?” – спросил я. – “Нет, просто предупреждаем”, – ответила г-жа Хельдт.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Похоже, между сектами существовало  своего рода “джентльме</w:t>
      </w:r>
      <w:r w:rsidRPr="008E3F3E">
        <w:rPr>
          <w:rFonts w:ascii="Verdana" w:hAnsi="Verdana"/>
        </w:rPr>
        <w:t>н</w:t>
      </w:r>
      <w:r w:rsidRPr="008E3F3E">
        <w:rPr>
          <w:rFonts w:ascii="Verdana" w:hAnsi="Verdana"/>
        </w:rPr>
        <w:t>ское” с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глашение о разделении сфер влияния. Необходимо помнить, что в данный м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мент население России в большинстве своем чрезвычайно бедно. Секты, кот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рые стремятся к получению доходов, должны найти способы, как их получить: мало кому удается сорвать крупный куш с з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 xml:space="preserve">вербованного простого уличного прохожего. 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  <w:b/>
          <w:bCs/>
        </w:rPr>
        <w:t>Муниты</w:t>
      </w:r>
      <w:r w:rsidRPr="008E3F3E">
        <w:rPr>
          <w:rFonts w:ascii="Verdana" w:hAnsi="Verdana"/>
        </w:rPr>
        <w:t xml:space="preserve"> работают в первую очередь в области образования. Они установили контакты с М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нистерством образования и провели семинары для учителей и журналистов в престижных курортных областях (их пос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>тило более 75 000 человек), разработали и опубликовали учебник для средних школ под назван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ем “Мой мир и я” (он использовался более чем в 2000 российских школ, что является грубейшим нарушением Констит</w:t>
      </w:r>
      <w:r w:rsidRPr="008E3F3E">
        <w:rPr>
          <w:rFonts w:ascii="Verdana" w:hAnsi="Verdana"/>
        </w:rPr>
        <w:t>у</w:t>
      </w:r>
      <w:r w:rsidRPr="008E3F3E">
        <w:rPr>
          <w:rFonts w:ascii="Verdana" w:hAnsi="Verdana"/>
        </w:rPr>
        <w:t>ции нашей страны). Они так же попытались установить контакты с арм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ей. Было проведено несколько встреч на достаточно высоком уровне, и муниты начали работать над новым учебником “Внутренний мир солд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та”, предназначенном для применения в качестве  инструмента  для б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зового нравственного и религиозного образования по всей а</w:t>
      </w:r>
      <w:r w:rsidRPr="008E3F3E">
        <w:rPr>
          <w:rFonts w:ascii="Verdana" w:hAnsi="Verdana"/>
        </w:rPr>
        <w:t>р</w:t>
      </w:r>
      <w:r w:rsidRPr="008E3F3E">
        <w:rPr>
          <w:rFonts w:ascii="Verdana" w:hAnsi="Verdana"/>
        </w:rPr>
        <w:t>мии.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  <w:b/>
          <w:bCs/>
        </w:rPr>
        <w:t xml:space="preserve">Сайентологи </w:t>
      </w:r>
      <w:r w:rsidRPr="008E3F3E">
        <w:rPr>
          <w:rFonts w:ascii="Verdana" w:hAnsi="Verdana"/>
        </w:rPr>
        <w:t>подвизаются, главным образом, в местных админис</w:t>
      </w:r>
      <w:r w:rsidRPr="008E3F3E">
        <w:rPr>
          <w:rFonts w:ascii="Verdana" w:hAnsi="Verdana"/>
        </w:rPr>
        <w:t>т</w:t>
      </w:r>
      <w:r w:rsidRPr="008E3F3E">
        <w:rPr>
          <w:rFonts w:ascii="Verdana" w:hAnsi="Verdana"/>
        </w:rPr>
        <w:t>ративных структурах и в тяжелой (в том числе и военной) промышленн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сти. Они р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ботают в этих областях через свой так называемый “Хаббард-колледж по управлению”, навязывая руководителям “единственные де</w:t>
      </w:r>
      <w:r w:rsidRPr="008E3F3E">
        <w:rPr>
          <w:rFonts w:ascii="Verdana" w:hAnsi="Verdana"/>
        </w:rPr>
        <w:t>й</w:t>
      </w:r>
      <w:r w:rsidRPr="008E3F3E">
        <w:rPr>
          <w:rFonts w:ascii="Verdana" w:hAnsi="Verdana"/>
        </w:rPr>
        <w:t>ственные методы” управления и повышения производительности. С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гласно опубликованным хаббардистами на русском языке рекламным м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териалам, их методы  управления используются такими процветающими компаниями, как “Вольво”, “Шанель”, “Боинг”, “Форд”, “Дженерал м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торс”, “АГФА” и др.</w:t>
      </w:r>
      <w:r w:rsidRPr="008E3F3E">
        <w:rPr>
          <w:rStyle w:val="ab"/>
          <w:rFonts w:ascii="Verdana" w:hAnsi="Verdana"/>
        </w:rPr>
        <w:footnoteReference w:id="1"/>
      </w:r>
      <w:r w:rsidRPr="008E3F3E">
        <w:rPr>
          <w:rFonts w:ascii="Verdana" w:hAnsi="Verdana"/>
        </w:rPr>
        <w:t xml:space="preserve"> Хаббардистам удалось з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 xml:space="preserve">вербовать таких людей, как </w:t>
      </w:r>
      <w:r w:rsidRPr="008E3F3E">
        <w:rPr>
          <w:rFonts w:ascii="Verdana" w:hAnsi="Verdana"/>
          <w:b/>
          <w:bCs/>
        </w:rPr>
        <w:t>Владимир Филь</w:t>
      </w:r>
      <w:r w:rsidRPr="008E3F3E">
        <w:rPr>
          <w:rFonts w:ascii="Verdana" w:hAnsi="Verdana"/>
        </w:rPr>
        <w:t xml:space="preserve"> (тогда мэр Перми), </w:t>
      </w:r>
      <w:r w:rsidRPr="008E3F3E">
        <w:rPr>
          <w:rFonts w:ascii="Verdana" w:hAnsi="Verdana"/>
          <w:b/>
          <w:bCs/>
        </w:rPr>
        <w:t>Анатолий Бойцев</w:t>
      </w:r>
      <w:r w:rsidRPr="008E3F3E">
        <w:rPr>
          <w:rFonts w:ascii="Verdana" w:hAnsi="Verdana"/>
        </w:rPr>
        <w:t xml:space="preserve"> (председатель Новгородской областной Думы) и многих других мес</w:t>
      </w:r>
      <w:r w:rsidRPr="008E3F3E">
        <w:rPr>
          <w:rFonts w:ascii="Verdana" w:hAnsi="Verdana"/>
        </w:rPr>
        <w:t>т</w:t>
      </w:r>
      <w:r w:rsidRPr="008E3F3E">
        <w:rPr>
          <w:rFonts w:ascii="Verdana" w:hAnsi="Verdana"/>
        </w:rPr>
        <w:t>ных руководителей. Сегодня отделения сайентологической организации сущ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 xml:space="preserve">ствуют более </w:t>
      </w:r>
      <w:r w:rsidRPr="008E3F3E">
        <w:rPr>
          <w:rFonts w:ascii="Verdana" w:hAnsi="Verdana"/>
        </w:rPr>
        <w:lastRenderedPageBreak/>
        <w:t>чем в 30 российских городах. Особенно сильны они в Москве, Санкт-Петербурге, Перми, Новгороде, Екатеринбурге, Нижнем Новгороде, Ус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лье-Сибирском, Кемерове, Обнинске и т.д. Многие региональные адм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нистр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ции сделались основателями и спонсорами местных “Хаббард-колледжей”. Г-н Филь публично обещал, что за год переведет весь свой город на хаббардис</w:t>
      </w:r>
      <w:r w:rsidRPr="008E3F3E">
        <w:rPr>
          <w:rFonts w:ascii="Verdana" w:hAnsi="Verdana"/>
        </w:rPr>
        <w:t>т</w:t>
      </w:r>
      <w:r w:rsidRPr="008E3F3E">
        <w:rPr>
          <w:rFonts w:ascii="Verdana" w:hAnsi="Verdana"/>
        </w:rPr>
        <w:t>ские методы управления. “Хаббард-колледжи” были открыты на многих сверхсекретных военных заводах в Уральском реги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не. Никто не знает, как много секре</w:t>
      </w:r>
      <w:r w:rsidRPr="008E3F3E">
        <w:rPr>
          <w:rFonts w:ascii="Verdana" w:hAnsi="Verdana"/>
        </w:rPr>
        <w:t>т</w:t>
      </w:r>
      <w:r w:rsidRPr="008E3F3E">
        <w:rPr>
          <w:rFonts w:ascii="Verdana" w:hAnsi="Verdana"/>
        </w:rPr>
        <w:t>ной информации  удалось собрать сайентологам. Они также предприняли попытки проникнуть в росси</w:t>
      </w:r>
      <w:r w:rsidRPr="008E3F3E">
        <w:rPr>
          <w:rFonts w:ascii="Verdana" w:hAnsi="Verdana"/>
        </w:rPr>
        <w:t>й</w:t>
      </w:r>
      <w:r w:rsidRPr="008E3F3E">
        <w:rPr>
          <w:rFonts w:ascii="Verdana" w:hAnsi="Verdana"/>
        </w:rPr>
        <w:t>скую военно-космическую индустрию, обоснов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лись во многих банках и страховых фирмах. Не лишним будет сказать, что многие из предпр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ятий, в которые они внедрились, начали испытывать серьезные сложн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сти, многие в ко</w:t>
      </w:r>
      <w:r w:rsidRPr="008E3F3E">
        <w:rPr>
          <w:rFonts w:ascii="Verdana" w:hAnsi="Verdana"/>
        </w:rPr>
        <w:t>н</w:t>
      </w:r>
      <w:r w:rsidRPr="008E3F3E">
        <w:rPr>
          <w:rFonts w:ascii="Verdana" w:hAnsi="Verdana"/>
        </w:rPr>
        <w:t xml:space="preserve">це концов были разорены. 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Также важно отметить, что личный секретарь и советник первого вице-премьера Российской Федерации Бориса Немцова, г-н Теодорович, является выпускником нижегородского “Хаббард-колледжа” и убежде</w:t>
      </w:r>
      <w:r w:rsidRPr="008E3F3E">
        <w:rPr>
          <w:rFonts w:ascii="Verdana" w:hAnsi="Verdana"/>
        </w:rPr>
        <w:t>н</w:t>
      </w:r>
      <w:r w:rsidRPr="008E3F3E">
        <w:rPr>
          <w:rFonts w:ascii="Verdana" w:hAnsi="Verdana"/>
        </w:rPr>
        <w:t>ным хаббард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стом.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Сайентологи предприняли ряд чрезвычайных усилий для устано</w:t>
      </w:r>
      <w:r w:rsidRPr="008E3F3E">
        <w:rPr>
          <w:rFonts w:ascii="Verdana" w:hAnsi="Verdana"/>
        </w:rPr>
        <w:t>в</w:t>
      </w:r>
      <w:r w:rsidRPr="008E3F3E">
        <w:rPr>
          <w:rFonts w:ascii="Verdana" w:hAnsi="Verdana"/>
        </w:rPr>
        <w:t>ления контактов с Министерством внутренних дел и введения своей пр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граммы “Криминон” в российских тюрьмах. Им удалось добиться опред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 xml:space="preserve">ленного успеха. 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Но самых блестящих успехов хаббардисты добились в области здрав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охранения. В августе 1994 г. им удалось получить разрешение от Министерства здравоохранения на использование методологии “очист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тельного марафона” в российской государственной системе здравоохр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нения. Они сразу же запустили свои центры детоксикации. Первон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чальная цена  за одну программу очищения  была от 1000 до 1500 до</w:t>
      </w:r>
      <w:r w:rsidRPr="008E3F3E">
        <w:rPr>
          <w:rFonts w:ascii="Verdana" w:hAnsi="Verdana"/>
        </w:rPr>
        <w:t>л</w:t>
      </w:r>
      <w:r w:rsidRPr="008E3F3E">
        <w:rPr>
          <w:rFonts w:ascii="Verdana" w:hAnsi="Verdana"/>
        </w:rPr>
        <w:t xml:space="preserve">ларов США. 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 xml:space="preserve">Российские </w:t>
      </w:r>
      <w:r w:rsidRPr="008E3F3E">
        <w:rPr>
          <w:rFonts w:ascii="Verdana" w:hAnsi="Verdana"/>
          <w:b/>
          <w:bCs/>
        </w:rPr>
        <w:t xml:space="preserve">кришнаиты </w:t>
      </w:r>
      <w:r w:rsidRPr="008E3F3E">
        <w:rPr>
          <w:rFonts w:ascii="Verdana" w:hAnsi="Verdana"/>
        </w:rPr>
        <w:t>активно строят свою империю в пищевой и фармацевтической промышленности (“аюрведическая медицина”). Их программа “Пища жизни”, получавшая деньги от государства, позволила  кришнаитам ра</w:t>
      </w:r>
      <w:r w:rsidRPr="008E3F3E">
        <w:rPr>
          <w:rFonts w:ascii="Verdana" w:hAnsi="Verdana"/>
        </w:rPr>
        <w:t>з</w:t>
      </w:r>
      <w:r w:rsidRPr="008E3F3E">
        <w:rPr>
          <w:rFonts w:ascii="Verdana" w:hAnsi="Verdana"/>
        </w:rPr>
        <w:t xml:space="preserve">вить шумную рекламную кампанию. 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  <w:b/>
          <w:bCs/>
        </w:rPr>
        <w:t xml:space="preserve">“Свидетели Иеговы”, </w:t>
      </w:r>
      <w:r w:rsidRPr="008E3F3E">
        <w:rPr>
          <w:rFonts w:ascii="Verdana" w:hAnsi="Verdana"/>
        </w:rPr>
        <w:t>в основном, занимаются вербовкой в фа</w:t>
      </w:r>
      <w:r w:rsidRPr="008E3F3E">
        <w:rPr>
          <w:rFonts w:ascii="Verdana" w:hAnsi="Verdana"/>
        </w:rPr>
        <w:t>б</w:t>
      </w:r>
      <w:r w:rsidRPr="008E3F3E">
        <w:rPr>
          <w:rFonts w:ascii="Verdana" w:hAnsi="Verdana"/>
        </w:rPr>
        <w:t xml:space="preserve">рично-заводских районах среди рабочих и крестьян, в то время как </w:t>
      </w:r>
      <w:r w:rsidRPr="008E3F3E">
        <w:rPr>
          <w:rFonts w:ascii="Verdana" w:hAnsi="Verdana"/>
          <w:b/>
          <w:bCs/>
        </w:rPr>
        <w:t xml:space="preserve">“Церковь Христа” </w:t>
      </w:r>
      <w:r w:rsidRPr="008E3F3E">
        <w:rPr>
          <w:rFonts w:ascii="Verdana" w:hAnsi="Verdana"/>
        </w:rPr>
        <w:t>(Бостонское движение) больше работает на террит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 xml:space="preserve">рии университетских городков. 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  <w:b/>
          <w:bCs/>
        </w:rPr>
        <w:t>“Богородичный Центр”</w:t>
      </w:r>
      <w:r w:rsidRPr="008E3F3E">
        <w:rPr>
          <w:rFonts w:ascii="Verdana" w:hAnsi="Verdana"/>
        </w:rPr>
        <w:t xml:space="preserve"> также попытался установить контакты с Мин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 xml:space="preserve">стерством обороны и получил доступ в некоторые воинские части. 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 xml:space="preserve">Есть секты, которые действуют, главным образом, в определенных </w:t>
      </w:r>
      <w:r w:rsidRPr="008E3F3E">
        <w:rPr>
          <w:rFonts w:ascii="Verdana" w:hAnsi="Verdana"/>
        </w:rPr>
        <w:lastRenderedPageBreak/>
        <w:t>регионах и не столь заме</w:t>
      </w:r>
      <w:r w:rsidRPr="008E3F3E">
        <w:rPr>
          <w:rFonts w:ascii="Verdana" w:hAnsi="Verdana"/>
        </w:rPr>
        <w:t>т</w:t>
      </w:r>
      <w:r w:rsidRPr="008E3F3E">
        <w:rPr>
          <w:rFonts w:ascii="Verdana" w:hAnsi="Verdana"/>
        </w:rPr>
        <w:t>ны в других.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 xml:space="preserve">Например, </w:t>
      </w:r>
      <w:r w:rsidRPr="008E3F3E">
        <w:rPr>
          <w:rFonts w:ascii="Verdana" w:hAnsi="Verdana"/>
          <w:b/>
          <w:bCs/>
        </w:rPr>
        <w:t>“Церковь Последнего Завета”,</w:t>
      </w:r>
      <w:r w:rsidRPr="008E3F3E">
        <w:rPr>
          <w:rFonts w:ascii="Verdana" w:hAnsi="Verdana"/>
        </w:rPr>
        <w:t xml:space="preserve"> возглавляемая неким Виссарионом (его настоящее имя Сергей Тороп), называющим себя “н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вым воплощением Христа”, основала свой центр в южной Сибири, где около 5000 его сторонников строят посреди тайги идеальный город, в котором они надеются пережить надвигающийся конец света. А харизм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 xml:space="preserve">тическое движение </w:t>
      </w:r>
      <w:r w:rsidRPr="008E3F3E">
        <w:rPr>
          <w:rFonts w:ascii="Verdana" w:hAnsi="Verdana"/>
          <w:b/>
          <w:bCs/>
        </w:rPr>
        <w:t xml:space="preserve">“Слово Жизни” </w:t>
      </w:r>
      <w:r w:rsidRPr="008E3F3E">
        <w:rPr>
          <w:rFonts w:ascii="Verdana" w:hAnsi="Verdana"/>
        </w:rPr>
        <w:t xml:space="preserve">затопило российский северо-восток. 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Это всего лишь несколько примеров. Можно было бы привести их гораздо больше, но мы ограничены временем. Важно отметить, что все вышеперечисленные группы, а также и другие, не упомянутые здесь, а</w:t>
      </w:r>
      <w:r w:rsidRPr="008E3F3E">
        <w:rPr>
          <w:rFonts w:ascii="Verdana" w:hAnsi="Verdana"/>
        </w:rPr>
        <w:t>к</w:t>
      </w:r>
      <w:r w:rsidRPr="008E3F3E">
        <w:rPr>
          <w:rFonts w:ascii="Verdana" w:hAnsi="Verdana"/>
        </w:rPr>
        <w:t>тивно пытаются завоевать плацдарм в высших эшелонах власти. Благ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даря совместным усилиям им удалось создать просектантское лобби с мощными связями. Один из наиболее шумных членов этого лобби –   думский депутат и председатель Палаты по правам человека при През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 xml:space="preserve">денте РФ </w:t>
      </w:r>
      <w:r w:rsidRPr="008E3F3E">
        <w:rPr>
          <w:rFonts w:ascii="Verdana" w:hAnsi="Verdana"/>
          <w:b/>
          <w:bCs/>
        </w:rPr>
        <w:t>Валерий Борщев</w:t>
      </w:r>
      <w:r w:rsidRPr="008E3F3E">
        <w:rPr>
          <w:rStyle w:val="ab"/>
          <w:rFonts w:ascii="Verdana" w:hAnsi="Verdana"/>
          <w:b/>
          <w:bCs/>
        </w:rPr>
        <w:footnoteReference w:id="2"/>
      </w:r>
      <w:r w:rsidRPr="008E3F3E">
        <w:rPr>
          <w:rFonts w:ascii="Verdana" w:hAnsi="Verdana"/>
          <w:b/>
          <w:bCs/>
        </w:rPr>
        <w:t xml:space="preserve">. </w:t>
      </w:r>
      <w:r w:rsidRPr="008E3F3E">
        <w:rPr>
          <w:rFonts w:ascii="Verdana" w:hAnsi="Verdana"/>
        </w:rPr>
        <w:t>Его личный секр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 xml:space="preserve">тарь, помощник и правая рука </w:t>
      </w:r>
      <w:r w:rsidRPr="008E3F3E">
        <w:rPr>
          <w:rFonts w:ascii="Verdana" w:hAnsi="Verdana"/>
          <w:b/>
          <w:bCs/>
        </w:rPr>
        <w:t>Лев Левинсон</w:t>
      </w:r>
      <w:r w:rsidRPr="008E3F3E">
        <w:rPr>
          <w:rFonts w:ascii="Verdana" w:hAnsi="Verdana"/>
        </w:rPr>
        <w:t xml:space="preserve"> официально является членом сайентологической организации.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 xml:space="preserve">Другой чрезвычайно активный член этого лобби – некто </w:t>
      </w:r>
      <w:r w:rsidRPr="008E3F3E">
        <w:rPr>
          <w:rFonts w:ascii="Verdana" w:hAnsi="Verdana"/>
          <w:b/>
          <w:bCs/>
        </w:rPr>
        <w:t xml:space="preserve">Анатолий Пчелинцев, </w:t>
      </w:r>
      <w:r w:rsidRPr="008E3F3E">
        <w:rPr>
          <w:rFonts w:ascii="Verdana" w:hAnsi="Verdana"/>
        </w:rPr>
        <w:t>бывший в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енный прокурор дивизии им. Ф.Э. Дзержинского КГБ СССР. Сегодня он называет себя баптистом</w:t>
      </w:r>
      <w:r w:rsidRPr="008E3F3E">
        <w:rPr>
          <w:rStyle w:val="ab"/>
          <w:rFonts w:ascii="Verdana" w:hAnsi="Verdana"/>
        </w:rPr>
        <w:footnoteReference w:id="3"/>
      </w:r>
      <w:r w:rsidRPr="008E3F3E">
        <w:rPr>
          <w:rFonts w:ascii="Verdana" w:hAnsi="Verdana"/>
        </w:rPr>
        <w:t>. Пчелинцев является директором так называемого “Института религии и права”. На самом д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>ле этот “институт” – очень маленькое частное предприятие, существу</w:t>
      </w:r>
      <w:r w:rsidRPr="008E3F3E">
        <w:rPr>
          <w:rFonts w:ascii="Verdana" w:hAnsi="Verdana"/>
        </w:rPr>
        <w:t>ю</w:t>
      </w:r>
      <w:r w:rsidRPr="008E3F3E">
        <w:rPr>
          <w:rFonts w:ascii="Verdana" w:hAnsi="Verdana"/>
        </w:rPr>
        <w:t>щее на пожертвования. Зная вои</w:t>
      </w:r>
      <w:r w:rsidRPr="008E3F3E">
        <w:rPr>
          <w:rFonts w:ascii="Verdana" w:hAnsi="Verdana"/>
        </w:rPr>
        <w:t>н</w:t>
      </w:r>
      <w:r w:rsidRPr="008E3F3E">
        <w:rPr>
          <w:rFonts w:ascii="Verdana" w:hAnsi="Verdana"/>
        </w:rPr>
        <w:t>ственную просектантскую позицию г-на Пчелинцева, можно с большой долей вероятности предполагать, о</w:t>
      </w:r>
      <w:r w:rsidRPr="008E3F3E">
        <w:rPr>
          <w:rFonts w:ascii="Verdana" w:hAnsi="Verdana"/>
        </w:rPr>
        <w:t>т</w:t>
      </w:r>
      <w:r w:rsidRPr="008E3F3E">
        <w:rPr>
          <w:rFonts w:ascii="Verdana" w:hAnsi="Verdana"/>
        </w:rPr>
        <w:t>куда приходит большинство его пожертвований.  18 сентября 1997 г. в Конгрессе США прошли слушания под названием “Религиозная нетерп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мость в сегодняшней Европе”. На слушаниях выступали такие знамен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тые голливудские звезды, являющиеся одновременно членами сайент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логической организации, как Джон Траволта и Чик Корея. Г-н Пчелинцев был приглашен, чтобы представлять Россию</w:t>
      </w:r>
      <w:r w:rsidRPr="008E3F3E">
        <w:rPr>
          <w:rStyle w:val="ab"/>
          <w:rFonts w:ascii="Verdana" w:hAnsi="Verdana"/>
        </w:rPr>
        <w:footnoteReference w:id="4"/>
      </w:r>
      <w:r w:rsidRPr="008E3F3E">
        <w:rPr>
          <w:rFonts w:ascii="Verdana" w:hAnsi="Verdana"/>
        </w:rPr>
        <w:t>.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Другая категория людей, активно участвующая в просектантском лобби,  это бывшие профессиональные воинствующие атеисты. После падения коммунизма они лишились своей непыльной и высокооплач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ваемой работы. Пом</w:t>
      </w:r>
      <w:r w:rsidRPr="008E3F3E">
        <w:rPr>
          <w:rFonts w:ascii="Verdana" w:hAnsi="Verdana"/>
        </w:rPr>
        <w:t>ы</w:t>
      </w:r>
      <w:r w:rsidRPr="008E3F3E">
        <w:rPr>
          <w:rFonts w:ascii="Verdana" w:hAnsi="Verdana"/>
        </w:rPr>
        <w:t>кавшись туда-сюда в поисках заработка, многие из них поняли, что сегодня лучше всех им могут заплатить секты, и пре</w:t>
      </w:r>
      <w:r w:rsidRPr="008E3F3E">
        <w:rPr>
          <w:rFonts w:ascii="Verdana" w:hAnsi="Verdana"/>
        </w:rPr>
        <w:t>д</w:t>
      </w:r>
      <w:r w:rsidRPr="008E3F3E">
        <w:rPr>
          <w:rFonts w:ascii="Verdana" w:hAnsi="Verdana"/>
        </w:rPr>
        <w:t xml:space="preserve">ложили им свои услуги. Сейчас они называют себя “экспертами-религиоведами”. 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 xml:space="preserve">Назову двух таких экспертов. Оба они сейчас занимают должности </w:t>
      </w:r>
      <w:r w:rsidRPr="008E3F3E">
        <w:rPr>
          <w:rFonts w:ascii="Verdana" w:hAnsi="Verdana"/>
        </w:rPr>
        <w:lastRenderedPageBreak/>
        <w:t>сотрудников Совета Федерации – верхней палаты Российского Фед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>рального С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 xml:space="preserve">брания. Их имена: </w:t>
      </w:r>
      <w:r w:rsidRPr="008E3F3E">
        <w:rPr>
          <w:rFonts w:ascii="Verdana" w:hAnsi="Verdana"/>
          <w:b/>
          <w:bCs/>
        </w:rPr>
        <w:t>Сергей Иваненко</w:t>
      </w:r>
      <w:r w:rsidRPr="008E3F3E">
        <w:rPr>
          <w:rFonts w:ascii="Verdana" w:hAnsi="Verdana"/>
        </w:rPr>
        <w:t xml:space="preserve"> и </w:t>
      </w:r>
      <w:r w:rsidRPr="008E3F3E">
        <w:rPr>
          <w:rFonts w:ascii="Verdana" w:hAnsi="Verdana"/>
          <w:b/>
          <w:bCs/>
        </w:rPr>
        <w:t>Михаил Сиверцев</w:t>
      </w:r>
      <w:r w:rsidRPr="008E3F3E">
        <w:rPr>
          <w:rFonts w:ascii="Verdana" w:hAnsi="Verdana"/>
        </w:rPr>
        <w:t>. Зарубежные источники часто ссылаются на них как на видных росси</w:t>
      </w:r>
      <w:r w:rsidRPr="008E3F3E">
        <w:rPr>
          <w:rFonts w:ascii="Verdana" w:hAnsi="Verdana"/>
        </w:rPr>
        <w:t>й</w:t>
      </w:r>
      <w:r w:rsidRPr="008E3F3E">
        <w:rPr>
          <w:rFonts w:ascii="Verdana" w:hAnsi="Verdana"/>
        </w:rPr>
        <w:t>ских экспертов. Иваненко пишет предисловия ко многим мунитским пу</w:t>
      </w:r>
      <w:r w:rsidRPr="008E3F3E">
        <w:rPr>
          <w:rFonts w:ascii="Verdana" w:hAnsi="Verdana"/>
        </w:rPr>
        <w:t>б</w:t>
      </w:r>
      <w:r w:rsidRPr="008E3F3E">
        <w:rPr>
          <w:rFonts w:ascii="Verdana" w:hAnsi="Verdana"/>
        </w:rPr>
        <w:t>ликациям в России и недавно был почтен публикацией своей статьи в иеговистском журнале “Пробудитесь!”. Он был также упомянут в публ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кации “Семьи” как один из двух “надежных, объективных и независ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мых” русских религиоведов (вторым был г-н Левинсон). Сиверцев, п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ставивший свою подпись под откровенно сайентологической “эксперт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зой” сайентологии, недавно объявил о создании “Христиа</w:t>
      </w:r>
      <w:r w:rsidRPr="008E3F3E">
        <w:rPr>
          <w:rFonts w:ascii="Verdana" w:hAnsi="Verdana"/>
        </w:rPr>
        <w:t>н</w:t>
      </w:r>
      <w:r w:rsidRPr="008E3F3E">
        <w:rPr>
          <w:rFonts w:ascii="Verdana" w:hAnsi="Verdana"/>
        </w:rPr>
        <w:t>ского центра согласия” с целью “способствовать углублению реформ в России и со</w:t>
      </w:r>
      <w:r w:rsidRPr="008E3F3E">
        <w:rPr>
          <w:rFonts w:ascii="Verdana" w:hAnsi="Verdana"/>
        </w:rPr>
        <w:t>з</w:t>
      </w:r>
      <w:r w:rsidRPr="008E3F3E">
        <w:rPr>
          <w:rFonts w:ascii="Verdana" w:hAnsi="Verdana"/>
        </w:rPr>
        <w:t>данию духовной базы для реформ и для перехода от периода диктуемых сверху эк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номических и политических перемен к эпохе органического развития России, основанного на ее традициях и на опыте всемирной цивилизации”</w:t>
      </w:r>
      <w:r w:rsidRPr="008E3F3E">
        <w:rPr>
          <w:rStyle w:val="ab"/>
          <w:rFonts w:ascii="Verdana" w:hAnsi="Verdana"/>
        </w:rPr>
        <w:footnoteReference w:id="5"/>
      </w:r>
      <w:r w:rsidRPr="008E3F3E">
        <w:rPr>
          <w:rFonts w:ascii="Verdana" w:hAnsi="Verdana"/>
        </w:rPr>
        <w:t xml:space="preserve">. 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Таким образом, отсутствие применимых юридических норм и н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>спосо</w:t>
      </w:r>
      <w:r w:rsidRPr="008E3F3E">
        <w:rPr>
          <w:rFonts w:ascii="Verdana" w:hAnsi="Verdana"/>
        </w:rPr>
        <w:t>б</w:t>
      </w:r>
      <w:r w:rsidRPr="008E3F3E">
        <w:rPr>
          <w:rFonts w:ascii="Verdana" w:hAnsi="Verdana"/>
        </w:rPr>
        <w:t>ность выполнять даже существующие законы создает абсурдные, ситуации, к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гда секты имеют практически полную свободу в российских школах, больницах, армии, военной индустрии и в эшелонах власти. Т</w:t>
      </w:r>
      <w:r w:rsidRPr="008E3F3E">
        <w:rPr>
          <w:rFonts w:ascii="Verdana" w:hAnsi="Verdana"/>
        </w:rPr>
        <w:t>я</w:t>
      </w:r>
      <w:r w:rsidRPr="008E3F3E">
        <w:rPr>
          <w:rFonts w:ascii="Verdana" w:hAnsi="Verdana"/>
        </w:rPr>
        <w:t>желая экономическая ситуация и общее обнищание населения дают во</w:t>
      </w:r>
      <w:r w:rsidRPr="008E3F3E">
        <w:rPr>
          <w:rFonts w:ascii="Verdana" w:hAnsi="Verdana"/>
        </w:rPr>
        <w:t>з</w:t>
      </w:r>
      <w:r w:rsidRPr="008E3F3E">
        <w:rPr>
          <w:rFonts w:ascii="Verdana" w:hAnsi="Verdana"/>
        </w:rPr>
        <w:t xml:space="preserve">можность богатой секте с легкостью купить себе путь наверх.  В этом сложность нашего положения. 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Но существует также и другая сторона. Характерной особенностью России являются очень тесные связи между родителями и детьми, связи, которые не завершаются после достижения детьми совершеннолетия. Этот фактор делает весьма эффективной работу родительских комит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>тов, и именно это сделало возможным судебный процесс, возбужденный  московским Комитетом по спас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>нию молодежи против “Аум Синрике”, и победу в нем, несмотря на всю финансовую мощь и высокие связи япо</w:t>
      </w:r>
      <w:r w:rsidRPr="008E3F3E">
        <w:rPr>
          <w:rFonts w:ascii="Verdana" w:hAnsi="Verdana"/>
        </w:rPr>
        <w:t>н</w:t>
      </w:r>
      <w:r w:rsidRPr="008E3F3E">
        <w:rPr>
          <w:rFonts w:ascii="Verdana" w:hAnsi="Verdana"/>
        </w:rPr>
        <w:t xml:space="preserve">ской тоталитарной секты. 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Это был один из факторов, который начал изменять ситуацию по</w:t>
      </w:r>
      <w:r w:rsidRPr="008E3F3E">
        <w:rPr>
          <w:rFonts w:ascii="Verdana" w:hAnsi="Verdana"/>
        </w:rPr>
        <w:t>ч</w:t>
      </w:r>
      <w:r w:rsidRPr="008E3F3E">
        <w:rPr>
          <w:rFonts w:ascii="Verdana" w:hAnsi="Verdana"/>
        </w:rPr>
        <w:t>ти нео</w:t>
      </w:r>
      <w:r w:rsidRPr="008E3F3E">
        <w:rPr>
          <w:rFonts w:ascii="Verdana" w:hAnsi="Verdana"/>
        </w:rPr>
        <w:t>г</w:t>
      </w:r>
      <w:r w:rsidRPr="008E3F3E">
        <w:rPr>
          <w:rFonts w:ascii="Verdana" w:hAnsi="Verdana"/>
        </w:rPr>
        <w:t>раниченного распространения сект в России. Один, но не первый. Первым ст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 xml:space="preserve">ло </w:t>
      </w:r>
      <w:r w:rsidRPr="008E3F3E">
        <w:rPr>
          <w:rFonts w:ascii="Verdana" w:hAnsi="Verdana"/>
          <w:b/>
          <w:bCs/>
        </w:rPr>
        <w:t xml:space="preserve">“Белое братство” </w:t>
      </w:r>
      <w:r w:rsidRPr="008E3F3E">
        <w:rPr>
          <w:rFonts w:ascii="Verdana" w:hAnsi="Verdana"/>
        </w:rPr>
        <w:t>и неудавшийся конец света, который оно пыталось устроить в Киеве.  Тогда российское общество впервые у</w:t>
      </w:r>
      <w:r w:rsidRPr="008E3F3E">
        <w:rPr>
          <w:rFonts w:ascii="Verdana" w:hAnsi="Verdana"/>
        </w:rPr>
        <w:t>з</w:t>
      </w:r>
      <w:r w:rsidRPr="008E3F3E">
        <w:rPr>
          <w:rFonts w:ascii="Verdana" w:hAnsi="Verdana"/>
        </w:rPr>
        <w:t>нало, к чему может пр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вести контролирование сознания и как выглядит массовая религиозная истерия. З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 xml:space="preserve">тем в судебном порядке было закрыто российское отделение “Аум”. По времени это событие совпало с газовой атакой в токийском метро. 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Кроме того, падение железного занавеса, которое способствовало религио</w:t>
      </w:r>
      <w:r w:rsidRPr="008E3F3E">
        <w:rPr>
          <w:rFonts w:ascii="Verdana" w:hAnsi="Verdana"/>
        </w:rPr>
        <w:t>з</w:t>
      </w:r>
      <w:r w:rsidRPr="008E3F3E">
        <w:rPr>
          <w:rFonts w:ascii="Verdana" w:hAnsi="Verdana"/>
        </w:rPr>
        <w:t xml:space="preserve">ной экспансии сект в Россию, в то же самое время устранило и </w:t>
      </w:r>
      <w:r w:rsidRPr="008E3F3E">
        <w:rPr>
          <w:rFonts w:ascii="Verdana" w:hAnsi="Verdana"/>
        </w:rPr>
        <w:lastRenderedPageBreak/>
        <w:t>преграды для распространения информации. Прибывшие в Россию орг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низации, возможно, надеялись, что их репутация в западных странах н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всегда останется неи</w:t>
      </w:r>
      <w:r w:rsidRPr="008E3F3E">
        <w:rPr>
          <w:rFonts w:ascii="Verdana" w:hAnsi="Verdana"/>
        </w:rPr>
        <w:t>з</w:t>
      </w:r>
      <w:r w:rsidRPr="008E3F3E">
        <w:rPr>
          <w:rFonts w:ascii="Verdana" w:hAnsi="Verdana"/>
        </w:rPr>
        <w:t>вестной для россиян. Но этого не случилось. Через определенное время информация об их неприглядных действиях в пр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шлом и об их реальном положении в настоящем достигла России и сер</w:t>
      </w:r>
      <w:r w:rsidRPr="008E3F3E">
        <w:rPr>
          <w:rFonts w:ascii="Verdana" w:hAnsi="Verdana"/>
        </w:rPr>
        <w:t>ь</w:t>
      </w:r>
      <w:r w:rsidRPr="008E3F3E">
        <w:rPr>
          <w:rFonts w:ascii="Verdana" w:hAnsi="Verdana"/>
        </w:rPr>
        <w:t>езно затруднила их беспрепятственный победный марш по нашей стр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не. Многие из них переоценили свои возможн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сти и сейчас испытывают серьезные проблемы.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Типичным примером этого является история сайентологии в дре</w:t>
      </w:r>
      <w:r w:rsidRPr="008E3F3E">
        <w:rPr>
          <w:rFonts w:ascii="Verdana" w:hAnsi="Verdana"/>
        </w:rPr>
        <w:t>в</w:t>
      </w:r>
      <w:r w:rsidRPr="008E3F3E">
        <w:rPr>
          <w:rFonts w:ascii="Verdana" w:hAnsi="Verdana"/>
        </w:rPr>
        <w:t>нем ру</w:t>
      </w:r>
      <w:r w:rsidRPr="008E3F3E">
        <w:rPr>
          <w:rFonts w:ascii="Verdana" w:hAnsi="Verdana"/>
        </w:rPr>
        <w:t>с</w:t>
      </w:r>
      <w:r w:rsidRPr="008E3F3E">
        <w:rPr>
          <w:rFonts w:ascii="Verdana" w:hAnsi="Verdana"/>
        </w:rPr>
        <w:t xml:space="preserve">ском городе </w:t>
      </w:r>
      <w:r w:rsidRPr="008E3F3E">
        <w:rPr>
          <w:rFonts w:ascii="Verdana" w:hAnsi="Verdana"/>
          <w:b/>
          <w:bCs/>
        </w:rPr>
        <w:t>Новгороде.</w:t>
      </w:r>
      <w:r w:rsidRPr="008E3F3E">
        <w:rPr>
          <w:rFonts w:ascii="Verdana" w:hAnsi="Verdana"/>
        </w:rPr>
        <w:t xml:space="preserve"> “Хаббард-колледж” в этом городе был основан в 1994 г. гигантским местным химическим предприятием “Акрон” и местной а</w:t>
      </w:r>
      <w:r w:rsidRPr="008E3F3E">
        <w:rPr>
          <w:rFonts w:ascii="Verdana" w:hAnsi="Verdana"/>
        </w:rPr>
        <w:t>д</w:t>
      </w:r>
      <w:r w:rsidRPr="008E3F3E">
        <w:rPr>
          <w:rFonts w:ascii="Verdana" w:hAnsi="Verdana"/>
        </w:rPr>
        <w:t>министрацией. За три года более 400 высокопоставленных новгородцев, включая большинство сотрудников областной администр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ции, председателя областной Думы и сотрудников многих районных а</w:t>
      </w:r>
      <w:r w:rsidRPr="008E3F3E">
        <w:rPr>
          <w:rFonts w:ascii="Verdana" w:hAnsi="Verdana"/>
        </w:rPr>
        <w:t>д</w:t>
      </w:r>
      <w:r w:rsidRPr="008E3F3E">
        <w:rPr>
          <w:rFonts w:ascii="Verdana" w:hAnsi="Verdana"/>
        </w:rPr>
        <w:t>министраций, прошли подготовку в “Хаббард-колледже”. Учение Хабба</w:t>
      </w:r>
      <w:r w:rsidRPr="008E3F3E">
        <w:rPr>
          <w:rFonts w:ascii="Verdana" w:hAnsi="Verdana"/>
        </w:rPr>
        <w:t>р</w:t>
      </w:r>
      <w:r w:rsidRPr="008E3F3E">
        <w:rPr>
          <w:rFonts w:ascii="Verdana" w:hAnsi="Verdana"/>
        </w:rPr>
        <w:t>да беспрепятственно распространялось в городе до ноября 1996 г., когда директору информационных программ на мес</w:t>
      </w:r>
      <w:r w:rsidRPr="008E3F3E">
        <w:rPr>
          <w:rFonts w:ascii="Verdana" w:hAnsi="Verdana"/>
        </w:rPr>
        <w:t>т</w:t>
      </w:r>
      <w:r w:rsidRPr="008E3F3E">
        <w:rPr>
          <w:rFonts w:ascii="Verdana" w:hAnsi="Verdana"/>
        </w:rPr>
        <w:t>ном телевидении Сергею Даревскому попался на глаза номер журнала “Тайм” от 1991 г. с темой номера под названием “Сайентология – секта алчности и власти”. Даре</w:t>
      </w:r>
      <w:r w:rsidRPr="008E3F3E">
        <w:rPr>
          <w:rFonts w:ascii="Verdana" w:hAnsi="Verdana"/>
        </w:rPr>
        <w:t>в</w:t>
      </w:r>
      <w:r w:rsidRPr="008E3F3E">
        <w:rPr>
          <w:rFonts w:ascii="Verdana" w:hAnsi="Verdana"/>
        </w:rPr>
        <w:t>ский связался с Москвой, получил добавочную информацию, п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 xml:space="preserve">сле чего запустил на местном телевидении несколько антисайентологических программ. 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В марте 1997 г. представитель областной администрации объявил по местному телевидению в прямом эфире, что администрация прерыв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ет все свои связи с “Хаббард-колледжем”. Вскоре хаббардисты должны были выехать из ранее предоставленного им роскошного здания в це</w:t>
      </w:r>
      <w:r w:rsidRPr="008E3F3E">
        <w:rPr>
          <w:rFonts w:ascii="Verdana" w:hAnsi="Verdana"/>
        </w:rPr>
        <w:t>н</w:t>
      </w:r>
      <w:r w:rsidRPr="008E3F3E">
        <w:rPr>
          <w:rFonts w:ascii="Verdana" w:hAnsi="Verdana"/>
        </w:rPr>
        <w:t>тре города. Все сотрудн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ки областной администрации немедленно сняли дипломы “Хаббард-колледжа” со стен своих кабинетов. Единственный высокопоставленный местный политик, который по-прежнему поддерж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вает секту, – это председатель Областной Думы Анатолий Бойцев.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В конце 1996 г. Владимир Филь, которому не удалось обратить всю Пермь  в сайентологию, проиграл кампанию по своим перевыборам. П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сле его пораж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>ния большинство хаббардистов из его команды вслед за ним покинули горо</w:t>
      </w:r>
      <w:r w:rsidRPr="008E3F3E">
        <w:rPr>
          <w:rFonts w:ascii="Verdana" w:hAnsi="Verdana"/>
        </w:rPr>
        <w:t>д</w:t>
      </w:r>
      <w:r w:rsidRPr="008E3F3E">
        <w:rPr>
          <w:rFonts w:ascii="Verdana" w:hAnsi="Verdana"/>
        </w:rPr>
        <w:t>скую администрацию.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В 1996 г. во время губернаторских выборов в Свердловской обла</w:t>
      </w:r>
      <w:r w:rsidRPr="008E3F3E">
        <w:rPr>
          <w:rFonts w:ascii="Verdana" w:hAnsi="Verdana"/>
        </w:rPr>
        <w:t>с</w:t>
      </w:r>
      <w:r w:rsidRPr="008E3F3E">
        <w:rPr>
          <w:rFonts w:ascii="Verdana" w:hAnsi="Verdana"/>
        </w:rPr>
        <w:t>ти м</w:t>
      </w:r>
      <w:r w:rsidRPr="008E3F3E">
        <w:rPr>
          <w:rFonts w:ascii="Verdana" w:hAnsi="Verdana"/>
        </w:rPr>
        <w:t>у</w:t>
      </w:r>
      <w:r w:rsidRPr="008E3F3E">
        <w:rPr>
          <w:rFonts w:ascii="Verdana" w:hAnsi="Verdana"/>
        </w:rPr>
        <w:t>ниты и сайентологи активно поддерживали кандидата Страхова. К счастью, он пр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 xml:space="preserve">играл кампанию Эдуарду Росселю. 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Однако самое серьезное на сегодняшний момент поражение сайе</w:t>
      </w:r>
      <w:r w:rsidRPr="008E3F3E">
        <w:rPr>
          <w:rFonts w:ascii="Verdana" w:hAnsi="Verdana"/>
        </w:rPr>
        <w:t>н</w:t>
      </w:r>
      <w:r w:rsidRPr="008E3F3E">
        <w:rPr>
          <w:rFonts w:ascii="Verdana" w:hAnsi="Verdana"/>
        </w:rPr>
        <w:t>тология в России понесла 19.06.96 г., когда Федеральный министр здр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воохранения о</w:t>
      </w:r>
      <w:r w:rsidRPr="008E3F3E">
        <w:rPr>
          <w:rFonts w:ascii="Verdana" w:hAnsi="Verdana"/>
        </w:rPr>
        <w:t>т</w:t>
      </w:r>
      <w:r w:rsidRPr="008E3F3E">
        <w:rPr>
          <w:rFonts w:ascii="Verdana" w:hAnsi="Verdana"/>
        </w:rPr>
        <w:t>менил прежде выданное его ведомством разрешение на применение “Программы очищения” и запретил использование всех ха</w:t>
      </w:r>
      <w:r w:rsidRPr="008E3F3E">
        <w:rPr>
          <w:rFonts w:ascii="Verdana" w:hAnsi="Verdana"/>
        </w:rPr>
        <w:t>б</w:t>
      </w:r>
      <w:r w:rsidRPr="008E3F3E">
        <w:rPr>
          <w:rFonts w:ascii="Verdana" w:hAnsi="Verdana"/>
        </w:rPr>
        <w:t>бардистских методик в гос</w:t>
      </w:r>
      <w:r w:rsidRPr="008E3F3E">
        <w:rPr>
          <w:rFonts w:ascii="Verdana" w:hAnsi="Verdana"/>
        </w:rPr>
        <w:t>у</w:t>
      </w:r>
      <w:r w:rsidRPr="008E3F3E">
        <w:rPr>
          <w:rFonts w:ascii="Verdana" w:hAnsi="Verdana"/>
        </w:rPr>
        <w:t xml:space="preserve">дарственных медицинских учреждениях. 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lastRenderedPageBreak/>
        <w:t>В то же самое время муниты также осознали, что, несмотря на все их громадные инвестиции в Россию, реального возврата пока нет, и ст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ли сокращать свои капиталовложения. Но это осознание пришло сли</w:t>
      </w:r>
      <w:r w:rsidRPr="008E3F3E">
        <w:rPr>
          <w:rFonts w:ascii="Verdana" w:hAnsi="Verdana"/>
        </w:rPr>
        <w:t>ш</w:t>
      </w:r>
      <w:r w:rsidRPr="008E3F3E">
        <w:rPr>
          <w:rFonts w:ascii="Verdana" w:hAnsi="Verdana"/>
        </w:rPr>
        <w:t>ком поздно: начались неприятности. В 1996–97 гг. и сайентологи, и м</w:t>
      </w:r>
      <w:r w:rsidRPr="008E3F3E">
        <w:rPr>
          <w:rFonts w:ascii="Verdana" w:hAnsi="Verdana"/>
        </w:rPr>
        <w:t>у</w:t>
      </w:r>
      <w:r w:rsidRPr="008E3F3E">
        <w:rPr>
          <w:rFonts w:ascii="Verdana" w:hAnsi="Verdana"/>
        </w:rPr>
        <w:t>ниты начали испытывать серьезные проблемы с Санкт-Петербургской налоговой полицией.  В другом российском городе у мунитов обостр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 xml:space="preserve">лись отношения с милицией, что было связано с подделкой некоторых документов. Не избежали осложнений  с МВД и другие секты. 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В качестве реакции на эти и другие проблемы в сектах начался процесс, который я называю псевдоавтохтонизацией.  Чтобы выглядеть как традицио</w:t>
      </w:r>
      <w:r w:rsidRPr="008E3F3E">
        <w:rPr>
          <w:rFonts w:ascii="Verdana" w:hAnsi="Verdana"/>
        </w:rPr>
        <w:t>н</w:t>
      </w:r>
      <w:r w:rsidRPr="008E3F3E">
        <w:rPr>
          <w:rFonts w:ascii="Verdana" w:hAnsi="Verdana"/>
        </w:rPr>
        <w:t>ные российские религии, секты начали назначать россиян на ведущие позиции в своих местных структурах. Но реально новые ру</w:t>
      </w:r>
      <w:r w:rsidRPr="008E3F3E">
        <w:rPr>
          <w:rFonts w:ascii="Verdana" w:hAnsi="Verdana"/>
        </w:rPr>
        <w:t>с</w:t>
      </w:r>
      <w:r w:rsidRPr="008E3F3E">
        <w:rPr>
          <w:rFonts w:ascii="Verdana" w:hAnsi="Verdana"/>
        </w:rPr>
        <w:t>ские назначенцы лишь играют роль зиц-председателей: иностранцы, официально отказавшиеся от руковод</w:t>
      </w:r>
      <w:r w:rsidRPr="008E3F3E">
        <w:rPr>
          <w:rFonts w:ascii="Verdana" w:hAnsi="Verdana"/>
        </w:rPr>
        <w:t>я</w:t>
      </w:r>
      <w:r w:rsidRPr="008E3F3E">
        <w:rPr>
          <w:rFonts w:ascii="Verdana" w:hAnsi="Verdana"/>
        </w:rPr>
        <w:t>щих должностей, на самом деле сохраняют абсолютную власть, продолжая удерживать в своих руках все бразды правления.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В своем стремлении выглядеть автохтонно кришнаиты пошли дальше многих других сект. Они связались с неонацистскими и неояз</w:t>
      </w:r>
      <w:r w:rsidRPr="008E3F3E">
        <w:rPr>
          <w:rFonts w:ascii="Verdana" w:hAnsi="Verdana"/>
        </w:rPr>
        <w:t>ы</w:t>
      </w:r>
      <w:r w:rsidRPr="008E3F3E">
        <w:rPr>
          <w:rFonts w:ascii="Verdana" w:hAnsi="Verdana"/>
        </w:rPr>
        <w:t>ческими экстремистскими националистическими группировками, утве</w:t>
      </w:r>
      <w:r w:rsidRPr="008E3F3E">
        <w:rPr>
          <w:rFonts w:ascii="Verdana" w:hAnsi="Verdana"/>
        </w:rPr>
        <w:t>р</w:t>
      </w:r>
      <w:r w:rsidRPr="008E3F3E">
        <w:rPr>
          <w:rFonts w:ascii="Verdana" w:hAnsi="Verdana"/>
        </w:rPr>
        <w:t>ждающими, что традиционной религией России является ведическое язычество, которое было насильственно подавлено злокозненным иуд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>охристианским заговором. После этого русскому народу была якобы н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вязана христианская религия, которая на самом деле является к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 xml:space="preserve">варным еврейским изобретением. 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Сайентология также сделала шаг в этом  направлении. Некто Вит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лий Богданов написал брошюру “Уважение к вере или почему глупо во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>вать с сайе</w:t>
      </w:r>
      <w:r w:rsidRPr="008E3F3E">
        <w:rPr>
          <w:rFonts w:ascii="Verdana" w:hAnsi="Verdana"/>
        </w:rPr>
        <w:t>н</w:t>
      </w:r>
      <w:r w:rsidRPr="008E3F3E">
        <w:rPr>
          <w:rFonts w:ascii="Verdana" w:hAnsi="Verdana"/>
        </w:rPr>
        <w:t>тологией?” (Москва, 1997 г.). Все указывает на то, что книга была заказана самой сектой (например, у нее двойной “копирайт” – Б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гданова и Л. Рона Хаббарда). Книга, которую автор аттестует как не</w:t>
      </w:r>
      <w:r w:rsidRPr="008E3F3E">
        <w:rPr>
          <w:rFonts w:ascii="Verdana" w:hAnsi="Verdana"/>
        </w:rPr>
        <w:t>й</w:t>
      </w:r>
      <w:r w:rsidRPr="008E3F3E">
        <w:rPr>
          <w:rFonts w:ascii="Verdana" w:hAnsi="Verdana"/>
        </w:rPr>
        <w:t>тральную, на самом деле превозносит сайентологию и ее основателя выше небес как гениальную научную методологию и прорыв человеч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>ской религиозной мысли. По своему содержанию книга весьма проко</w:t>
      </w:r>
      <w:r w:rsidRPr="008E3F3E">
        <w:rPr>
          <w:rFonts w:ascii="Verdana" w:hAnsi="Verdana"/>
        </w:rPr>
        <w:t>м</w:t>
      </w:r>
      <w:r w:rsidRPr="008E3F3E">
        <w:rPr>
          <w:rFonts w:ascii="Verdana" w:hAnsi="Verdana"/>
        </w:rPr>
        <w:t>мунистическая (“Единственной ошибкой Рона было то, что он недооц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>нил мощь советской науки”, – с. 57–58); подспудно антисемитская (“Ведь именно с территории недобитой Иудеи, провинции великого Р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ма, пришла в империю христианская религия”, – с. 63.); чрезвычайно шов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нистическая и антихр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стианская (“Надо только сообразить, что миссия России не в отстаивании заимствованной когда-то у Византии версии х</w:t>
      </w:r>
      <w:r w:rsidR="003F453B" w:rsidRPr="008E3F3E">
        <w:rPr>
          <w:rFonts w:ascii="Verdana" w:hAnsi="Verdana"/>
        </w:rPr>
        <w:t>ристианства, навязанного извне п</w:t>
      </w:r>
      <w:r w:rsidRPr="008E3F3E">
        <w:rPr>
          <w:rFonts w:ascii="Verdana" w:hAnsi="Verdana"/>
        </w:rPr>
        <w:t>равославия, а, напротив, в предлож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>нии человечеству принципиально новых идей не только в математике или химии, но и в богословии”, – с. 67)</w:t>
      </w:r>
      <w:r w:rsidRPr="008E3F3E">
        <w:rPr>
          <w:rFonts w:ascii="Verdana" w:hAnsi="Verdana"/>
          <w:b/>
          <w:bCs/>
        </w:rPr>
        <w:t xml:space="preserve">. </w:t>
      </w:r>
      <w:r w:rsidRPr="008E3F3E">
        <w:rPr>
          <w:rFonts w:ascii="Verdana" w:hAnsi="Verdana"/>
        </w:rPr>
        <w:t xml:space="preserve">А в конце в книге приводится следующий совет: “Представляется, что потенциал развития саентологии </w:t>
      </w:r>
      <w:r w:rsidRPr="008E3F3E">
        <w:rPr>
          <w:rFonts w:ascii="Verdana" w:hAnsi="Verdana"/>
        </w:rPr>
        <w:lastRenderedPageBreak/>
        <w:t>в России обусловлен тем, как удастся согласовать ее догматику с баз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выми ценностями лидирующих среди интеллигенции этических вероуч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>ний, в частности, “Живой этики” Рерихов. Недостаточно лишь показ</w:t>
      </w:r>
      <w:r w:rsidRPr="008E3F3E">
        <w:rPr>
          <w:rFonts w:ascii="Verdana" w:hAnsi="Verdana"/>
        </w:rPr>
        <w:t>ы</w:t>
      </w:r>
      <w:r w:rsidRPr="008E3F3E">
        <w:rPr>
          <w:rFonts w:ascii="Verdana" w:hAnsi="Verdana"/>
        </w:rPr>
        <w:t>вать, что саентология не противоречит православию или безрелигиозн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му мировоззрению. Целесообразно продемонстрировать, что кодекс с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ентолога вполне приемлем для исповедующих “неоведическое” (слав</w:t>
      </w:r>
      <w:r w:rsidRPr="008E3F3E">
        <w:rPr>
          <w:rFonts w:ascii="Verdana" w:hAnsi="Verdana"/>
        </w:rPr>
        <w:t>я</w:t>
      </w:r>
      <w:r w:rsidRPr="008E3F3E">
        <w:rPr>
          <w:rFonts w:ascii="Verdana" w:hAnsi="Verdana"/>
        </w:rPr>
        <w:t>но-арийское) язычество и других опережающих усредненный вектор д</w:t>
      </w:r>
      <w:r w:rsidRPr="008E3F3E">
        <w:rPr>
          <w:rFonts w:ascii="Verdana" w:hAnsi="Verdana"/>
        </w:rPr>
        <w:t>у</w:t>
      </w:r>
      <w:r w:rsidRPr="008E3F3E">
        <w:rPr>
          <w:rFonts w:ascii="Verdana" w:hAnsi="Verdana"/>
        </w:rPr>
        <w:t>ховного развития социальных групп. Стратегически полезнее загодя о</w:t>
      </w:r>
      <w:r w:rsidRPr="008E3F3E">
        <w:rPr>
          <w:rFonts w:ascii="Verdana" w:hAnsi="Verdana"/>
        </w:rPr>
        <w:t>б</w:t>
      </w:r>
      <w:r w:rsidRPr="008E3F3E">
        <w:rPr>
          <w:rFonts w:ascii="Verdana" w:hAnsi="Verdana"/>
        </w:rPr>
        <w:t>ре</w:t>
      </w:r>
      <w:r w:rsidRPr="008E3F3E">
        <w:rPr>
          <w:rFonts w:ascii="Verdana" w:hAnsi="Verdana"/>
        </w:rPr>
        <w:t>с</w:t>
      </w:r>
      <w:r w:rsidRPr="008E3F3E">
        <w:rPr>
          <w:rFonts w:ascii="Verdana" w:hAnsi="Verdana"/>
        </w:rPr>
        <w:t>ти себе союзников, чем после конфликтов с православной церковью переключаться еще и на кон</w:t>
      </w:r>
      <w:r w:rsidR="0094204E" w:rsidRPr="008E3F3E">
        <w:rPr>
          <w:rFonts w:ascii="Verdana" w:hAnsi="Verdana"/>
        </w:rPr>
        <w:t>фли</w:t>
      </w:r>
      <w:r w:rsidR="0094204E" w:rsidRPr="008E3F3E">
        <w:rPr>
          <w:rFonts w:ascii="Verdana" w:hAnsi="Verdana"/>
        </w:rPr>
        <w:t>к</w:t>
      </w:r>
      <w:r w:rsidR="0094204E" w:rsidRPr="008E3F3E">
        <w:rPr>
          <w:rFonts w:ascii="Verdana" w:hAnsi="Verdana"/>
        </w:rPr>
        <w:t>ты с ее конкурентами</w:t>
      </w:r>
      <w:r w:rsidRPr="008E3F3E">
        <w:rPr>
          <w:rFonts w:ascii="Verdana" w:hAnsi="Verdana"/>
        </w:rPr>
        <w:t>”</w:t>
      </w:r>
      <w:r w:rsidR="0094204E" w:rsidRPr="008E3F3E">
        <w:rPr>
          <w:rFonts w:ascii="Verdana" w:hAnsi="Verdana"/>
        </w:rPr>
        <w:t>.</w:t>
      </w:r>
      <w:r w:rsidRPr="008E3F3E">
        <w:rPr>
          <w:rFonts w:ascii="Verdana" w:hAnsi="Verdana"/>
        </w:rPr>
        <w:t xml:space="preserve"> (с. 72–73).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Возможно, неоязыческие связи и неоязыческий синтез являются будущим для большинства сект в России. Однако другие группы пока так далеко не продвинулись. Более того, многие из них пытаются либо и</w:t>
      </w:r>
      <w:r w:rsidRPr="008E3F3E">
        <w:rPr>
          <w:rFonts w:ascii="Verdana" w:hAnsi="Verdana"/>
        </w:rPr>
        <w:t>с</w:t>
      </w:r>
      <w:r w:rsidRPr="008E3F3E">
        <w:rPr>
          <w:rFonts w:ascii="Verdana" w:hAnsi="Verdana"/>
        </w:rPr>
        <w:t>пользовать правосла</w:t>
      </w:r>
      <w:r w:rsidRPr="008E3F3E">
        <w:rPr>
          <w:rFonts w:ascii="Verdana" w:hAnsi="Verdana"/>
        </w:rPr>
        <w:t>в</w:t>
      </w:r>
      <w:r w:rsidRPr="008E3F3E">
        <w:rPr>
          <w:rFonts w:ascii="Verdana" w:hAnsi="Verdana"/>
        </w:rPr>
        <w:t>ную символику, либо объявляют о полном согласии своего вероучения с верой Православной Церкви</w:t>
      </w:r>
      <w:r w:rsidRPr="008E3F3E">
        <w:rPr>
          <w:rStyle w:val="ab"/>
          <w:rFonts w:ascii="Verdana" w:hAnsi="Verdana"/>
        </w:rPr>
        <w:footnoteReference w:id="6"/>
      </w:r>
      <w:r w:rsidRPr="008E3F3E">
        <w:rPr>
          <w:rFonts w:ascii="Verdana" w:hAnsi="Verdana"/>
        </w:rPr>
        <w:t>. Они предпочитают не информировать своих потенциальных новообращенных о решении А</w:t>
      </w:r>
      <w:r w:rsidRPr="008E3F3E">
        <w:rPr>
          <w:rFonts w:ascii="Verdana" w:hAnsi="Verdana"/>
        </w:rPr>
        <w:t>р</w:t>
      </w:r>
      <w:r w:rsidRPr="008E3F3E">
        <w:rPr>
          <w:rFonts w:ascii="Verdana" w:hAnsi="Verdana"/>
        </w:rPr>
        <w:t>хиерейского Собора Русской Православной Церкви 1994 г., который об</w:t>
      </w:r>
      <w:r w:rsidRPr="008E3F3E">
        <w:rPr>
          <w:rFonts w:ascii="Verdana" w:hAnsi="Verdana"/>
        </w:rPr>
        <w:t>ъ</w:t>
      </w:r>
      <w:r w:rsidRPr="008E3F3E">
        <w:rPr>
          <w:rFonts w:ascii="Verdana" w:hAnsi="Verdana"/>
        </w:rPr>
        <w:t>явил об отлучении от Церкви всех членов н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 xml:space="preserve">вых религиозных движений. 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Многие секты, в том числе сайентологи, “Трансцендентальная м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>дитация”, Шри Чинмой и кришнаиты, начали новые и весьма агресси</w:t>
      </w:r>
      <w:r w:rsidRPr="008E3F3E">
        <w:rPr>
          <w:rFonts w:ascii="Verdana" w:hAnsi="Verdana"/>
        </w:rPr>
        <w:t>в</w:t>
      </w:r>
      <w:r w:rsidRPr="008E3F3E">
        <w:rPr>
          <w:rFonts w:ascii="Verdana" w:hAnsi="Verdana"/>
        </w:rPr>
        <w:t>ные рекламные кампании. Хаббардисты даже объяв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ли о создании своей собственной частной средней школы для детей.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Однако в уме россиянина само слово “секта” все более и более а</w:t>
      </w:r>
      <w:r w:rsidRPr="008E3F3E">
        <w:rPr>
          <w:rFonts w:ascii="Verdana" w:hAnsi="Verdana"/>
        </w:rPr>
        <w:t>с</w:t>
      </w:r>
      <w:r w:rsidRPr="008E3F3E">
        <w:rPr>
          <w:rFonts w:ascii="Verdana" w:hAnsi="Verdana"/>
        </w:rPr>
        <w:t>соци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ровалось с деструктивной антигосударственной, антисемейной и антиличностной деятельностью, контролем над сознанием, эксплуатац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ей и криминалом. Все чаще стало использоваться слово “сектомафия”. Новости о случаях смерти от недостатка питания и неоказания медици</w:t>
      </w:r>
      <w:r w:rsidRPr="008E3F3E">
        <w:rPr>
          <w:rFonts w:ascii="Verdana" w:hAnsi="Verdana"/>
        </w:rPr>
        <w:t>н</w:t>
      </w:r>
      <w:r w:rsidRPr="008E3F3E">
        <w:rPr>
          <w:rFonts w:ascii="Verdana" w:hAnsi="Verdana"/>
        </w:rPr>
        <w:t>ской помощи, а также и о прямых убийствах в секте Виссариона освещ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лись ведущими газетами. Новосибирские средства массовой информации сообщили об убийстве грудного ребенка матерью – членом секты “С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хаджа Йога”.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  <w:b/>
          <w:bCs/>
        </w:rPr>
      </w:pPr>
      <w:r w:rsidRPr="008E3F3E">
        <w:rPr>
          <w:rFonts w:ascii="Verdana" w:hAnsi="Verdana"/>
        </w:rPr>
        <w:t>Совсем недавно по ведущим телеканалам прошли репортажи о 12-летнем мальчике Саше. Мать-кришнаитка избивала его и издевалась над ним, а затем насильно забрала в гурукулу во Вриндаване, Индия. В ко</w:t>
      </w:r>
      <w:r w:rsidRPr="008E3F3E">
        <w:rPr>
          <w:rFonts w:ascii="Verdana" w:hAnsi="Verdana"/>
        </w:rPr>
        <w:t>н</w:t>
      </w:r>
      <w:r w:rsidRPr="008E3F3E">
        <w:rPr>
          <w:rFonts w:ascii="Verdana" w:hAnsi="Verdana"/>
        </w:rPr>
        <w:t>це концов Саше уд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лось бежать и прилететь в Ташкент, откуда он после долгих приключений добрался до Москвы.  Другой репортаж, переда</w:t>
      </w:r>
      <w:r w:rsidRPr="008E3F3E">
        <w:rPr>
          <w:rFonts w:ascii="Verdana" w:hAnsi="Verdana"/>
        </w:rPr>
        <w:t>н</w:t>
      </w:r>
      <w:r w:rsidRPr="008E3F3E">
        <w:rPr>
          <w:rFonts w:ascii="Verdana" w:hAnsi="Verdana"/>
        </w:rPr>
        <w:t>ный по Российскому тел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 xml:space="preserve">видению, сообщал о кришнаите, который был арестован в Екатеринбурге и обвинен в участии в ряде заказных убийств </w:t>
      </w:r>
      <w:r w:rsidRPr="008E3F3E">
        <w:rPr>
          <w:rFonts w:ascii="Verdana" w:hAnsi="Verdana"/>
        </w:rPr>
        <w:lastRenderedPageBreak/>
        <w:t>и  торговле наркотиками</w:t>
      </w:r>
      <w:r w:rsidRPr="008E3F3E">
        <w:rPr>
          <w:rStyle w:val="a5"/>
          <w:rFonts w:ascii="Verdana" w:hAnsi="Verdana"/>
        </w:rPr>
        <w:footnoteReference w:id="7"/>
      </w:r>
      <w:r w:rsidRPr="008E3F3E">
        <w:rPr>
          <w:rFonts w:ascii="Verdana" w:hAnsi="Verdana"/>
        </w:rPr>
        <w:t>.  Согласно той же телепрограмме, Екатери</w:t>
      </w:r>
      <w:r w:rsidRPr="008E3F3E">
        <w:rPr>
          <w:rFonts w:ascii="Verdana" w:hAnsi="Verdana"/>
        </w:rPr>
        <w:t>н</w:t>
      </w:r>
      <w:r w:rsidRPr="008E3F3E">
        <w:rPr>
          <w:rFonts w:ascii="Verdana" w:hAnsi="Verdana"/>
        </w:rPr>
        <w:t>бургский РУОП сообщил, что, по их подозрениям, уральские кришнаиты тесно сотрудничают с мес</w:t>
      </w:r>
      <w:r w:rsidRPr="008E3F3E">
        <w:rPr>
          <w:rFonts w:ascii="Verdana" w:hAnsi="Verdana"/>
        </w:rPr>
        <w:t>т</w:t>
      </w:r>
      <w:r w:rsidRPr="008E3F3E">
        <w:rPr>
          <w:rFonts w:ascii="Verdana" w:hAnsi="Verdana"/>
        </w:rPr>
        <w:t xml:space="preserve">ной мафией, которая отмывает большие суммы денег через программу “Пища жизни”. 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Похоже, деятельность сект стала национальным аллергеном для российского общественного мнения. Этот взгляд был высказан прокур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ром Генеральной прокуратуры РФ Виктором Наварновым в августе 1997 г. Он заявил, что б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лее 250 000 семей в России были разрушены по вине сект.  Приблизительно т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кое же число детей было брошено своими родителями, попавшими в сети се</w:t>
      </w:r>
      <w:r w:rsidRPr="008E3F3E">
        <w:rPr>
          <w:rFonts w:ascii="Verdana" w:hAnsi="Verdana"/>
        </w:rPr>
        <w:t>к</w:t>
      </w:r>
      <w:r w:rsidRPr="008E3F3E">
        <w:rPr>
          <w:rFonts w:ascii="Verdana" w:hAnsi="Verdana"/>
        </w:rPr>
        <w:t xml:space="preserve">тантов,  – сообщил он. 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Наварнов, в чьи служебные обязанности входит наблюдение за з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кон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творчеством в области национальных отношений, назвал “Церковь сайентол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гии” одной из наиболее агрессивных сект в мире, чье учение уполномочивает человека на убийство и самоубийство.  Прокурор ск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зал, что прозелитические методы Хаббарда в России определены как г</w:t>
      </w:r>
      <w:r w:rsidRPr="008E3F3E">
        <w:rPr>
          <w:rFonts w:ascii="Verdana" w:hAnsi="Verdana"/>
        </w:rPr>
        <w:t>у</w:t>
      </w:r>
      <w:r w:rsidRPr="008E3F3E">
        <w:rPr>
          <w:rFonts w:ascii="Verdana" w:hAnsi="Verdana"/>
        </w:rPr>
        <w:t>бительные и общественно опасные. Кроме сайентологии Наварнов н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звал опасной сектой “Богородичный центр”.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  <w:b/>
          <w:bCs/>
        </w:rPr>
      </w:pPr>
      <w:r w:rsidRPr="008E3F3E">
        <w:rPr>
          <w:rFonts w:ascii="Verdana" w:hAnsi="Verdana"/>
        </w:rPr>
        <w:t>Также он добавил, что секты, которым не оказывается обществе</w:t>
      </w:r>
      <w:r w:rsidRPr="008E3F3E">
        <w:rPr>
          <w:rFonts w:ascii="Verdana" w:hAnsi="Verdana"/>
        </w:rPr>
        <w:t>н</w:t>
      </w:r>
      <w:r w:rsidRPr="008E3F3E">
        <w:rPr>
          <w:rFonts w:ascii="Verdana" w:hAnsi="Verdana"/>
        </w:rPr>
        <w:t>ного сопротивления, затягивают в свои сети все большее и большее к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личество росс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ян</w:t>
      </w:r>
      <w:r w:rsidRPr="008E3F3E">
        <w:rPr>
          <w:rStyle w:val="ab"/>
          <w:rFonts w:ascii="Verdana" w:hAnsi="Verdana"/>
        </w:rPr>
        <w:footnoteReference w:id="8"/>
      </w:r>
      <w:r w:rsidRPr="008E3F3E">
        <w:rPr>
          <w:rFonts w:ascii="Verdana" w:hAnsi="Verdana"/>
        </w:rPr>
        <w:t xml:space="preserve">. 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Это объясняет, почему региональные администрации, понимавшие несовершенство закона “О свободе совести” 1990 г., в течение после</w:t>
      </w:r>
      <w:r w:rsidRPr="008E3F3E">
        <w:rPr>
          <w:rFonts w:ascii="Verdana" w:hAnsi="Verdana"/>
        </w:rPr>
        <w:t>д</w:t>
      </w:r>
      <w:r w:rsidRPr="008E3F3E">
        <w:rPr>
          <w:rFonts w:ascii="Verdana" w:hAnsi="Verdana"/>
        </w:rPr>
        <w:t>них двух лет начали принимать свои собственные законодательные ин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циативы, огранич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вающие распространение тоталитарных сект и ранее не известных в их регионах прозелитствующих иностранных миссион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>ров. Этот процесс неизбежно привел  к принятию нового федерального закона “О свободе совести и религиозных объединен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 xml:space="preserve">ях”. 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Секты делали все, что  могли, чтобы прервать этот процесс или, по мен</w:t>
      </w:r>
      <w:r w:rsidRPr="008E3F3E">
        <w:rPr>
          <w:rFonts w:ascii="Verdana" w:hAnsi="Verdana"/>
        </w:rPr>
        <w:t>ь</w:t>
      </w:r>
      <w:r w:rsidRPr="008E3F3E">
        <w:rPr>
          <w:rFonts w:ascii="Verdana" w:hAnsi="Verdana"/>
        </w:rPr>
        <w:t>шей мере, замедлить его. Торпедирование принятия Федеральной Думой нового закона  было одной из целей судебного процесса, разв</w:t>
      </w:r>
      <w:r w:rsidRPr="008E3F3E">
        <w:rPr>
          <w:rFonts w:ascii="Verdana" w:hAnsi="Verdana"/>
        </w:rPr>
        <w:t>я</w:t>
      </w:r>
      <w:r w:rsidRPr="008E3F3E">
        <w:rPr>
          <w:rFonts w:ascii="Verdana" w:hAnsi="Verdana"/>
        </w:rPr>
        <w:t>занного весной 1997 г. просектантским лобби и несколькими сектами против меня и Отдела религио</w:t>
      </w:r>
      <w:r w:rsidRPr="008E3F3E">
        <w:rPr>
          <w:rFonts w:ascii="Verdana" w:hAnsi="Verdana"/>
        </w:rPr>
        <w:t>з</w:t>
      </w:r>
      <w:r w:rsidRPr="008E3F3E">
        <w:rPr>
          <w:rFonts w:ascii="Verdana" w:hAnsi="Verdana"/>
        </w:rPr>
        <w:t xml:space="preserve">ного образования и катехизации Русской Православной Церкви. 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 xml:space="preserve">Судебный иск первоначально был заявлен бывшим диссидентом г-ном </w:t>
      </w:r>
      <w:r w:rsidRPr="008E3F3E">
        <w:rPr>
          <w:rFonts w:ascii="Verdana" w:hAnsi="Verdana"/>
          <w:b/>
          <w:bCs/>
        </w:rPr>
        <w:t>Глебом Якуниным,</w:t>
      </w:r>
      <w:r w:rsidRPr="008E3F3E">
        <w:rPr>
          <w:rFonts w:ascii="Verdana" w:hAnsi="Verdana"/>
        </w:rPr>
        <w:t xml:space="preserve"> который обвинил меня в клевете на законно зарегистрированные в России религиозные организации, которые я н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зываю “тоталитарными сектами”.  Иск был вызван моей брошюрой “Д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>сять вопросов навязчивому незнакомцу, или Пособие для тех, кто не х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lastRenderedPageBreak/>
        <w:t>чет быть завербованным”, которую я написал в 1995 г.  В том же году она была опубликована Отделом религиозного образования и катехиз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ции Московского Патриархата. В этой брошюре я попытался описать х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рактерные че</w:t>
      </w:r>
      <w:r w:rsidRPr="008E3F3E">
        <w:rPr>
          <w:rFonts w:ascii="Verdana" w:hAnsi="Verdana"/>
        </w:rPr>
        <w:t>р</w:t>
      </w:r>
      <w:r w:rsidRPr="008E3F3E">
        <w:rPr>
          <w:rFonts w:ascii="Verdana" w:hAnsi="Verdana"/>
        </w:rPr>
        <w:t>ты деструктивных культов и показать, чем они отличаются от традиционных религиозных организаций и культурообразующих рел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гий. Отдел религиозного образования и катехизации Московского Патр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архата, опубликовавший мою брошюру и владеющий “копирайтом” на нее, был признан соответчиком – так же, как и Издательский Совет Ру</w:t>
      </w:r>
      <w:r w:rsidRPr="008E3F3E">
        <w:rPr>
          <w:rFonts w:ascii="Verdana" w:hAnsi="Verdana"/>
        </w:rPr>
        <w:t>с</w:t>
      </w:r>
      <w:r w:rsidRPr="008E3F3E">
        <w:rPr>
          <w:rFonts w:ascii="Verdana" w:hAnsi="Verdana"/>
        </w:rPr>
        <w:t>ской Правосла</w:t>
      </w:r>
      <w:r w:rsidRPr="008E3F3E">
        <w:rPr>
          <w:rFonts w:ascii="Verdana" w:hAnsi="Verdana"/>
        </w:rPr>
        <w:t>в</w:t>
      </w:r>
      <w:r w:rsidRPr="008E3F3E">
        <w:rPr>
          <w:rFonts w:ascii="Verdana" w:hAnsi="Verdana"/>
        </w:rPr>
        <w:t>ной Церкви.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Г-н Якунин, бывший депутат Госдумы и бывший священник Мо</w:t>
      </w:r>
      <w:r w:rsidRPr="008E3F3E">
        <w:rPr>
          <w:rFonts w:ascii="Verdana" w:hAnsi="Verdana"/>
        </w:rPr>
        <w:t>с</w:t>
      </w:r>
      <w:r w:rsidRPr="008E3F3E">
        <w:rPr>
          <w:rFonts w:ascii="Verdana" w:hAnsi="Verdana"/>
        </w:rPr>
        <w:t>ковской Патриархии, был извергнут из сана в 1994 г. за грубое наруш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>ние канонов Церкви. В 1997 г. он был анафематствован Русской Прав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славной Церковью. Когда  в 1996 г. Якунин не был переизбран в Думу, он основал общественную организацию – “Общественный комитет защ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ты свободы совести”. Комитет, начавший поиски жертвователей, неме</w:t>
      </w:r>
      <w:r w:rsidRPr="008E3F3E">
        <w:rPr>
          <w:rFonts w:ascii="Verdana" w:hAnsi="Verdana"/>
        </w:rPr>
        <w:t>д</w:t>
      </w:r>
      <w:r w:rsidRPr="008E3F3E">
        <w:rPr>
          <w:rFonts w:ascii="Verdana" w:hAnsi="Verdana"/>
        </w:rPr>
        <w:t>ленно приступил к лоббированию интер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>сов деструктивных сект, в том числе “Свидетелей Иеговы”, мунитов, сайентологов (когда Министр здравоохранения опубликовал запрет на использование сайентологич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>ских методов в государственной медицине, Якунин разразился серией протестов против этого “дискриминационного закона”, обвиняя меня лично в его подготовке) и других.  Именно этот Комитет и подал иск пр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 xml:space="preserve">тив меня, и Якунин подписал его в качестве председателя. Адвокатом истцов была г-жа </w:t>
      </w:r>
      <w:r w:rsidRPr="008E3F3E">
        <w:rPr>
          <w:rFonts w:ascii="Verdana" w:hAnsi="Verdana"/>
          <w:b/>
          <w:bCs/>
        </w:rPr>
        <w:t xml:space="preserve">Галина Крылова, </w:t>
      </w:r>
      <w:r w:rsidRPr="008E3F3E">
        <w:rPr>
          <w:rFonts w:ascii="Verdana" w:hAnsi="Verdana"/>
        </w:rPr>
        <w:t>которая ранее защищала “Аум Си</w:t>
      </w:r>
      <w:r w:rsidRPr="008E3F3E">
        <w:rPr>
          <w:rFonts w:ascii="Verdana" w:hAnsi="Verdana"/>
        </w:rPr>
        <w:t>н</w:t>
      </w:r>
      <w:r w:rsidRPr="008E3F3E">
        <w:rPr>
          <w:rFonts w:ascii="Verdana" w:hAnsi="Verdana"/>
        </w:rPr>
        <w:t xml:space="preserve">рике” в суде, а ныне защищает </w:t>
      </w:r>
      <w:r w:rsidRPr="008E3F3E">
        <w:rPr>
          <w:rFonts w:ascii="Verdana" w:hAnsi="Verdana"/>
          <w:lang w:val="en-US"/>
        </w:rPr>
        <w:t>CARP</w:t>
      </w:r>
      <w:r w:rsidRPr="008E3F3E">
        <w:rPr>
          <w:rStyle w:val="ab"/>
          <w:rFonts w:ascii="Verdana" w:hAnsi="Verdana"/>
          <w:lang w:val="en-US"/>
        </w:rPr>
        <w:footnoteReference w:id="9"/>
      </w:r>
      <w:r w:rsidRPr="008E3F3E">
        <w:rPr>
          <w:rFonts w:ascii="Verdana" w:hAnsi="Verdana"/>
        </w:rPr>
        <w:t xml:space="preserve"> (то есть мунитов) в судебном пр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 xml:space="preserve">цессе, инициированном Родительским Комитетом Санкт-Петербурга. </w:t>
      </w:r>
      <w:r w:rsidRPr="008E3F3E">
        <w:rPr>
          <w:rFonts w:ascii="Verdana" w:hAnsi="Verdana"/>
          <w:b/>
          <w:bCs/>
        </w:rPr>
        <w:t xml:space="preserve"> </w:t>
      </w:r>
      <w:r w:rsidRPr="008E3F3E">
        <w:rPr>
          <w:rFonts w:ascii="Verdana" w:hAnsi="Verdana"/>
        </w:rPr>
        <w:t>Н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>давно г-жа Крылова (вместе с Левинсоном) была объявлена одним из членов руководящего совета официальной сайентологической организ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ции, а именно “Международной гражданской комиссии по правам чел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века” (“</w:t>
      </w:r>
      <w:r w:rsidRPr="008E3F3E">
        <w:rPr>
          <w:rFonts w:ascii="Verdana" w:hAnsi="Verdana"/>
          <w:lang w:val="en-US"/>
        </w:rPr>
        <w:t>Citizen</w:t>
      </w:r>
      <w:r w:rsidRPr="008E3F3E">
        <w:rPr>
          <w:rFonts w:ascii="Verdana" w:hAnsi="Verdana"/>
        </w:rPr>
        <w:t>'</w:t>
      </w:r>
      <w:r w:rsidRPr="008E3F3E">
        <w:rPr>
          <w:rFonts w:ascii="Verdana" w:hAnsi="Verdana"/>
          <w:lang w:val="en-US"/>
        </w:rPr>
        <w:t>s</w:t>
      </w:r>
      <w:r w:rsidRPr="008E3F3E">
        <w:rPr>
          <w:rFonts w:ascii="Verdana" w:hAnsi="Verdana"/>
        </w:rPr>
        <w:t xml:space="preserve"> </w:t>
      </w:r>
      <w:r w:rsidRPr="008E3F3E">
        <w:rPr>
          <w:rFonts w:ascii="Verdana" w:hAnsi="Verdana"/>
          <w:lang w:val="en-US"/>
        </w:rPr>
        <w:t>Commission</w:t>
      </w:r>
      <w:r w:rsidRPr="008E3F3E">
        <w:rPr>
          <w:rFonts w:ascii="Verdana" w:hAnsi="Verdana"/>
        </w:rPr>
        <w:t xml:space="preserve"> </w:t>
      </w:r>
      <w:r w:rsidRPr="008E3F3E">
        <w:rPr>
          <w:rFonts w:ascii="Verdana" w:hAnsi="Verdana"/>
          <w:lang w:val="en-US"/>
        </w:rPr>
        <w:t>on</w:t>
      </w:r>
      <w:r w:rsidRPr="008E3F3E">
        <w:rPr>
          <w:rFonts w:ascii="Verdana" w:hAnsi="Verdana"/>
        </w:rPr>
        <w:t xml:space="preserve"> </w:t>
      </w:r>
      <w:r w:rsidRPr="008E3F3E">
        <w:rPr>
          <w:rFonts w:ascii="Verdana" w:hAnsi="Verdana"/>
          <w:lang w:val="en-US"/>
        </w:rPr>
        <w:t>Human</w:t>
      </w:r>
      <w:r w:rsidRPr="008E3F3E">
        <w:rPr>
          <w:rFonts w:ascii="Verdana" w:hAnsi="Verdana"/>
        </w:rPr>
        <w:t xml:space="preserve"> </w:t>
      </w:r>
      <w:r w:rsidRPr="008E3F3E">
        <w:rPr>
          <w:rFonts w:ascii="Verdana" w:hAnsi="Verdana"/>
          <w:lang w:val="en-US"/>
        </w:rPr>
        <w:t>Rights</w:t>
      </w:r>
      <w:r w:rsidRPr="008E3F3E">
        <w:rPr>
          <w:rFonts w:ascii="Verdana" w:hAnsi="Verdana"/>
        </w:rPr>
        <w:t xml:space="preserve"> </w:t>
      </w:r>
      <w:r w:rsidRPr="008E3F3E">
        <w:rPr>
          <w:rFonts w:ascii="Verdana" w:hAnsi="Verdana"/>
          <w:lang w:val="en-US"/>
        </w:rPr>
        <w:t>Internatio</w:t>
      </w:r>
      <w:r w:rsidRPr="008E3F3E">
        <w:rPr>
          <w:rFonts w:ascii="Verdana" w:hAnsi="Verdana"/>
          <w:lang w:val="en-US"/>
        </w:rPr>
        <w:t>n</w:t>
      </w:r>
      <w:r w:rsidRPr="008E3F3E">
        <w:rPr>
          <w:rFonts w:ascii="Verdana" w:hAnsi="Verdana"/>
          <w:lang w:val="en-US"/>
        </w:rPr>
        <w:t>al</w:t>
      </w:r>
      <w:r w:rsidRPr="008E3F3E">
        <w:rPr>
          <w:rFonts w:ascii="Verdana" w:hAnsi="Verdana"/>
        </w:rPr>
        <w:t>”).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В иске  “О защите чести, достоинства и деловой  репутации” моя брошюра названа оскорбительной по стилю и содержанию для религио</w:t>
      </w:r>
      <w:r w:rsidRPr="008E3F3E">
        <w:rPr>
          <w:rFonts w:ascii="Verdana" w:hAnsi="Verdana"/>
        </w:rPr>
        <w:t>з</w:t>
      </w:r>
      <w:r w:rsidRPr="008E3F3E">
        <w:rPr>
          <w:rFonts w:ascii="Verdana" w:hAnsi="Verdana"/>
        </w:rPr>
        <w:t>ных организаций, зарегистрированных Министерством юстиции и л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>гально действующих на территории России. Истец отмечает, что я злос</w:t>
      </w:r>
      <w:r w:rsidRPr="008E3F3E">
        <w:rPr>
          <w:rFonts w:ascii="Verdana" w:hAnsi="Verdana"/>
        </w:rPr>
        <w:t>т</w:t>
      </w:r>
      <w:r w:rsidRPr="008E3F3E">
        <w:rPr>
          <w:rFonts w:ascii="Verdana" w:hAnsi="Verdana"/>
        </w:rPr>
        <w:t>но называю законопослушные о</w:t>
      </w:r>
      <w:r w:rsidRPr="008E3F3E">
        <w:rPr>
          <w:rFonts w:ascii="Verdana" w:hAnsi="Verdana"/>
        </w:rPr>
        <w:t>р</w:t>
      </w:r>
      <w:r w:rsidRPr="008E3F3E">
        <w:rPr>
          <w:rFonts w:ascii="Verdana" w:hAnsi="Verdana"/>
        </w:rPr>
        <w:t>ганизации “тоталитарными сектами” и “деструктивными культами”, и упоминает пять из них: “Международное общество Сознания Кришны”, “Церковь объединения”, “Сайентологич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>скую церковь”, “Богородичный центр”, “Аум Синрике” и др.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bookmarkStart w:id="0" w:name="первая"/>
      <w:bookmarkEnd w:id="0"/>
      <w:r w:rsidRPr="008E3F3E">
        <w:rPr>
          <w:rFonts w:ascii="Verdana" w:hAnsi="Verdana"/>
        </w:rPr>
        <w:t>По всей России прошла широкая стихийная кампания в нашу  по</w:t>
      </w:r>
      <w:r w:rsidRPr="008E3F3E">
        <w:rPr>
          <w:rFonts w:ascii="Verdana" w:hAnsi="Verdana"/>
        </w:rPr>
        <w:t>д</w:t>
      </w:r>
      <w:r w:rsidRPr="008E3F3E">
        <w:rPr>
          <w:rFonts w:ascii="Verdana" w:hAnsi="Verdana"/>
        </w:rPr>
        <w:t>держку. Мы получили пис</w:t>
      </w:r>
      <w:r w:rsidRPr="008E3F3E">
        <w:rPr>
          <w:rFonts w:ascii="Verdana" w:hAnsi="Verdana"/>
        </w:rPr>
        <w:t>ь</w:t>
      </w:r>
      <w:r w:rsidRPr="008E3F3E">
        <w:rPr>
          <w:rFonts w:ascii="Verdana" w:hAnsi="Verdana"/>
        </w:rPr>
        <w:t>ма с десятками тысяч подписей со всех концов страны. Это также ясно выявило общественное мнение российских гра</w:t>
      </w:r>
      <w:r w:rsidRPr="008E3F3E">
        <w:rPr>
          <w:rFonts w:ascii="Verdana" w:hAnsi="Verdana"/>
        </w:rPr>
        <w:t>ж</w:t>
      </w:r>
      <w:r w:rsidRPr="008E3F3E">
        <w:rPr>
          <w:rFonts w:ascii="Verdana" w:hAnsi="Verdana"/>
        </w:rPr>
        <w:lastRenderedPageBreak/>
        <w:t>дан.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Вслед за Якуниным около 30 членов “Церкви сайентологии” и “О</w:t>
      </w:r>
      <w:r w:rsidRPr="008E3F3E">
        <w:rPr>
          <w:rFonts w:ascii="Verdana" w:hAnsi="Verdana"/>
        </w:rPr>
        <w:t>б</w:t>
      </w:r>
      <w:r w:rsidRPr="008E3F3E">
        <w:rPr>
          <w:rFonts w:ascii="Verdana" w:hAnsi="Verdana"/>
        </w:rPr>
        <w:t>щества сознания Кришны” присоединились к процессу со своими собс</w:t>
      </w:r>
      <w:r w:rsidRPr="008E3F3E">
        <w:rPr>
          <w:rFonts w:ascii="Verdana" w:hAnsi="Verdana"/>
        </w:rPr>
        <w:t>т</w:t>
      </w:r>
      <w:r w:rsidRPr="008E3F3E">
        <w:rPr>
          <w:rFonts w:ascii="Verdana" w:hAnsi="Verdana"/>
        </w:rPr>
        <w:t>венными иск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выми заявлениями. Позже, когда стало ясно, что Русская Православная Це</w:t>
      </w:r>
      <w:r w:rsidRPr="008E3F3E">
        <w:rPr>
          <w:rFonts w:ascii="Verdana" w:hAnsi="Verdana"/>
        </w:rPr>
        <w:t>р</w:t>
      </w:r>
      <w:r w:rsidRPr="008E3F3E">
        <w:rPr>
          <w:rFonts w:ascii="Verdana" w:hAnsi="Verdana"/>
        </w:rPr>
        <w:t>ковь выступает в судебном процессе на моей стороне, руководители сект осознали, что это  подрывает их позиции  в глазах общественного мнения (российский народ хорошо помнит коммунистич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>ские времена, когда судебные органы часто использовались для гонения на Церковь). Именно этим объясняется то, что на первом судебном зас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>дании ряд сайентологов и одна кришнаитка отозвали свои исковые зая</w:t>
      </w:r>
      <w:r w:rsidRPr="008E3F3E">
        <w:rPr>
          <w:rFonts w:ascii="Verdana" w:hAnsi="Verdana"/>
        </w:rPr>
        <w:t>в</w:t>
      </w:r>
      <w:r w:rsidRPr="008E3F3E">
        <w:rPr>
          <w:rFonts w:ascii="Verdana" w:hAnsi="Verdana"/>
        </w:rPr>
        <w:t>ления. Однако несколько заявлений все же осталось. Кроме того, сайе</w:t>
      </w:r>
      <w:r w:rsidRPr="008E3F3E">
        <w:rPr>
          <w:rFonts w:ascii="Verdana" w:hAnsi="Verdana"/>
        </w:rPr>
        <w:t>н</w:t>
      </w:r>
      <w:r w:rsidRPr="008E3F3E">
        <w:rPr>
          <w:rFonts w:ascii="Verdana" w:hAnsi="Verdana"/>
        </w:rPr>
        <w:t>тологи, кришнаиты, муниты, “Свидетели Иеговы”, “Семья” и несколько других сект играли чрезвычайно активную роль в процессе: они пост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янно присутствовали в зале суда, обеспечивали истцов переводами и переводчиками, материалами, свидетелями, юридической помощью, в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део- и ауди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 xml:space="preserve">записью и даже транспортом. 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После отзыва подавляющего большинства исковых заявлений вновь встал вопрос о роли якунинского Комитета в этом процессе. Мы резонно заметили, что Комитет, никак не упомянутый в моей брошюре, не может считаться надл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>жащим истцом. Более того, ни одна из групп, упомянутых в брошюре, юридич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>ским образом не уполномочила Комитет действовать от ее лица. В этой ситуации директор и ответственный се</w:t>
      </w:r>
      <w:r w:rsidRPr="008E3F3E">
        <w:rPr>
          <w:rFonts w:ascii="Verdana" w:hAnsi="Verdana"/>
        </w:rPr>
        <w:t>к</w:t>
      </w:r>
      <w:r w:rsidRPr="008E3F3E">
        <w:rPr>
          <w:rFonts w:ascii="Verdana" w:hAnsi="Verdana"/>
        </w:rPr>
        <w:t>ретарь Комитета (соответственно М. Осадчев и Л. Левинсон) заявили, что они представляют “неопределенное количество лиц – членов новых религиозных движений”. Когда им сообщили, что в суде не может быть такого понятия, как “неопределенное количество лиц”, они объявили с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>бя членами одновременно всех религиозных организаций, уп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мянутых в брошюре (за исключением уже безвозвратно скомпрометировавших себя “Аум Синрике”, “Белого братства”, “Народного храма” и “Ветви Давид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вой”) – то есть “Международного общества сознания Кришны”, “Церкви сайентологии”, “Церкви объединения”, “Богородичного центра”, босто</w:t>
      </w:r>
      <w:r w:rsidRPr="008E3F3E">
        <w:rPr>
          <w:rFonts w:ascii="Verdana" w:hAnsi="Verdana"/>
        </w:rPr>
        <w:t>н</w:t>
      </w:r>
      <w:r w:rsidRPr="008E3F3E">
        <w:rPr>
          <w:rFonts w:ascii="Verdana" w:hAnsi="Verdana"/>
        </w:rPr>
        <w:t>ской “Церкви Христа”,  “Семьи” (бывших “Детей Божьих”), “Церкви П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следнего Завета” (Виссарион),  “Церкви Иисуса Христа святых последних дней” (мормонов) и “Свидетелей Иеговы”.  Будучи членами всех этих о</w:t>
      </w:r>
      <w:r w:rsidRPr="008E3F3E">
        <w:rPr>
          <w:rFonts w:ascii="Verdana" w:hAnsi="Verdana"/>
        </w:rPr>
        <w:t>р</w:t>
      </w:r>
      <w:r w:rsidRPr="008E3F3E">
        <w:rPr>
          <w:rFonts w:ascii="Verdana" w:hAnsi="Verdana"/>
        </w:rPr>
        <w:t>ганизаций, они, дескать,  оскорблены брошюрой и подают свои собс</w:t>
      </w:r>
      <w:r w:rsidRPr="008E3F3E">
        <w:rPr>
          <w:rFonts w:ascii="Verdana" w:hAnsi="Verdana"/>
        </w:rPr>
        <w:t>т</w:t>
      </w:r>
      <w:r w:rsidRPr="008E3F3E">
        <w:rPr>
          <w:rFonts w:ascii="Verdana" w:hAnsi="Verdana"/>
        </w:rPr>
        <w:t>венные исковые заявления.  Этот безрассудный шаг сразу же придал процессу кафкиа</w:t>
      </w:r>
      <w:r w:rsidRPr="008E3F3E">
        <w:rPr>
          <w:rFonts w:ascii="Verdana" w:hAnsi="Verdana"/>
        </w:rPr>
        <w:t>н</w:t>
      </w:r>
      <w:r w:rsidRPr="008E3F3E">
        <w:rPr>
          <w:rFonts w:ascii="Verdana" w:hAnsi="Verdana"/>
        </w:rPr>
        <w:t xml:space="preserve">ское звучание. 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Тем временем истцы объявили список свидетелей, которых они предлаг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 xml:space="preserve">ли пригласить на процесс. Помимо многих российских деятелей в этот список входили следующие иностранцы: </w:t>
      </w:r>
      <w:r w:rsidRPr="008E3F3E">
        <w:rPr>
          <w:rFonts w:ascii="Verdana" w:hAnsi="Verdana"/>
          <w:b/>
          <w:bCs/>
        </w:rPr>
        <w:t>Джеймс Ричардсон (США),  Массимо Интровинье (Италия), Дэвид Бромли (США), Жан-Франсуа Майер (Шве</w:t>
      </w:r>
      <w:r w:rsidRPr="008E3F3E">
        <w:rPr>
          <w:rFonts w:ascii="Verdana" w:hAnsi="Verdana"/>
          <w:b/>
          <w:bCs/>
        </w:rPr>
        <w:t>й</w:t>
      </w:r>
      <w:r w:rsidRPr="008E3F3E">
        <w:rPr>
          <w:rFonts w:ascii="Verdana" w:hAnsi="Verdana"/>
          <w:b/>
          <w:bCs/>
        </w:rPr>
        <w:t xml:space="preserve">цария), Гордон Мелтон (США), Хуберт </w:t>
      </w:r>
      <w:r w:rsidRPr="008E3F3E">
        <w:rPr>
          <w:rFonts w:ascii="Verdana" w:hAnsi="Verdana"/>
          <w:b/>
          <w:bCs/>
        </w:rPr>
        <w:lastRenderedPageBreak/>
        <w:t xml:space="preserve">Цайверт (Германия) и Эйлин Баркер (Великобритания). </w:t>
      </w:r>
      <w:r w:rsidRPr="008E3F3E">
        <w:rPr>
          <w:rFonts w:ascii="Verdana" w:hAnsi="Verdana"/>
        </w:rPr>
        <w:t xml:space="preserve"> Г-н Л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>винсон объявил, что Комитет имел предварительную догов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ренность со всеми этими людьми и что после начала процесса с каждым из них св</w:t>
      </w:r>
      <w:r w:rsidRPr="008E3F3E">
        <w:rPr>
          <w:rFonts w:ascii="Verdana" w:hAnsi="Verdana"/>
        </w:rPr>
        <w:t>я</w:t>
      </w:r>
      <w:r w:rsidRPr="008E3F3E">
        <w:rPr>
          <w:rFonts w:ascii="Verdana" w:hAnsi="Verdana"/>
        </w:rPr>
        <w:t>зались индивидуально, и каждый дал согласие прибыть в Москву. (Еди</w:t>
      </w:r>
      <w:r w:rsidRPr="008E3F3E">
        <w:rPr>
          <w:rFonts w:ascii="Verdana" w:hAnsi="Verdana"/>
        </w:rPr>
        <w:t>н</w:t>
      </w:r>
      <w:r w:rsidRPr="008E3F3E">
        <w:rPr>
          <w:rFonts w:ascii="Verdana" w:hAnsi="Verdana"/>
        </w:rPr>
        <w:t>ственный человек, отказавшийся приехать и выразивший свое глубокое недоумение по поводу включения своего имени в этот список, был Жан-Франсуа Майер.)  Суд отметил завышенное число свидетелей и сократил список.  Из иностранных свидетелей были избраны: Эйлин Баркер, Х</w:t>
      </w:r>
      <w:r w:rsidRPr="008E3F3E">
        <w:rPr>
          <w:rFonts w:ascii="Verdana" w:hAnsi="Verdana"/>
        </w:rPr>
        <w:t>у</w:t>
      </w:r>
      <w:r w:rsidRPr="008E3F3E">
        <w:rPr>
          <w:rFonts w:ascii="Verdana" w:hAnsi="Verdana"/>
        </w:rPr>
        <w:t>берт Ца</w:t>
      </w:r>
      <w:r w:rsidRPr="008E3F3E">
        <w:rPr>
          <w:rFonts w:ascii="Verdana" w:hAnsi="Verdana"/>
        </w:rPr>
        <w:t>й</w:t>
      </w:r>
      <w:r w:rsidRPr="008E3F3E">
        <w:rPr>
          <w:rFonts w:ascii="Verdana" w:hAnsi="Verdana"/>
        </w:rPr>
        <w:t xml:space="preserve">верт, Джеймс Ричардсон и Массимо  Интровинье. 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В конце концов на процесс прибыли только Эйлин Баркер и Джеймс Ричардсон. Массимо И</w:t>
      </w:r>
      <w:r w:rsidRPr="008E3F3E">
        <w:rPr>
          <w:rFonts w:ascii="Verdana" w:hAnsi="Verdana"/>
        </w:rPr>
        <w:t>н</w:t>
      </w:r>
      <w:r w:rsidRPr="008E3F3E">
        <w:rPr>
          <w:rFonts w:ascii="Verdana" w:hAnsi="Verdana"/>
        </w:rPr>
        <w:t xml:space="preserve">тровинье и отклоненный судом Гордон Мелтон прислали свои письменные показания.  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Были заслушаны показания многочисленных свидетелей: более 20 со ст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роны истцов и около 30 со стороны ответчиков. Со стороны истцов выступали члены следующих деструктивных сект: “Общества сознания Кришны”, “Церкви сайентологии”, “Церкви объединения” и “Свидетелей Иеговы”.</w:t>
      </w:r>
      <w:r w:rsidRPr="008E3F3E">
        <w:rPr>
          <w:rFonts w:ascii="Verdana" w:hAnsi="Verdana"/>
          <w:b/>
          <w:bCs/>
        </w:rPr>
        <w:t xml:space="preserve">  </w:t>
      </w:r>
      <w:r w:rsidRPr="008E3F3E">
        <w:rPr>
          <w:rFonts w:ascii="Verdana" w:hAnsi="Verdana"/>
        </w:rPr>
        <w:t>Также свидетельствовали члены кришнаитских и мунитских “ручных” родительских комитетов и российские и  иностранные экспе</w:t>
      </w:r>
      <w:r w:rsidRPr="008E3F3E">
        <w:rPr>
          <w:rFonts w:ascii="Verdana" w:hAnsi="Verdana"/>
        </w:rPr>
        <w:t>р</w:t>
      </w:r>
      <w:r w:rsidRPr="008E3F3E">
        <w:rPr>
          <w:rFonts w:ascii="Verdana" w:hAnsi="Verdana"/>
        </w:rPr>
        <w:t>ты.  Важно отметить, что ответчики задавали всем называвшим себя эк</w:t>
      </w:r>
      <w:r w:rsidRPr="008E3F3E">
        <w:rPr>
          <w:rFonts w:ascii="Verdana" w:hAnsi="Verdana"/>
        </w:rPr>
        <w:t>с</w:t>
      </w:r>
      <w:r w:rsidRPr="008E3F3E">
        <w:rPr>
          <w:rFonts w:ascii="Verdana" w:hAnsi="Verdana"/>
        </w:rPr>
        <w:t>пертами лицам, включая проф. Эйлин Баркер и проф. Джеймса Ричар</w:t>
      </w:r>
      <w:r w:rsidRPr="008E3F3E">
        <w:rPr>
          <w:rFonts w:ascii="Verdana" w:hAnsi="Verdana"/>
        </w:rPr>
        <w:t>д</w:t>
      </w:r>
      <w:r w:rsidRPr="008E3F3E">
        <w:rPr>
          <w:rFonts w:ascii="Verdana" w:hAnsi="Verdana"/>
        </w:rPr>
        <w:t>сона, стандартный вопрос: “Может ли один человек одновременно быть членом всех вышеперечисленных сект?” Ответчики пред</w:t>
      </w:r>
      <w:r w:rsidRPr="008E3F3E">
        <w:rPr>
          <w:rFonts w:ascii="Verdana" w:hAnsi="Verdana"/>
        </w:rPr>
        <w:t>у</w:t>
      </w:r>
      <w:r w:rsidRPr="008E3F3E">
        <w:rPr>
          <w:rFonts w:ascii="Verdana" w:hAnsi="Verdana"/>
        </w:rPr>
        <w:t>преждали, что ответ свидетелей будет опубликован ими в “Интернете”.  Каждый из эк</w:t>
      </w:r>
      <w:r w:rsidRPr="008E3F3E">
        <w:rPr>
          <w:rFonts w:ascii="Verdana" w:hAnsi="Verdana"/>
        </w:rPr>
        <w:t>с</w:t>
      </w:r>
      <w:r w:rsidRPr="008E3F3E">
        <w:rPr>
          <w:rFonts w:ascii="Verdana" w:hAnsi="Verdana"/>
        </w:rPr>
        <w:t>пертов пытался уклониться от прямого ответа, но в конце концов ка</w:t>
      </w:r>
      <w:r w:rsidRPr="008E3F3E">
        <w:rPr>
          <w:rFonts w:ascii="Verdana" w:hAnsi="Verdana"/>
        </w:rPr>
        <w:t>ж</w:t>
      </w:r>
      <w:r w:rsidRPr="008E3F3E">
        <w:rPr>
          <w:rFonts w:ascii="Verdana" w:hAnsi="Verdana"/>
        </w:rPr>
        <w:t xml:space="preserve">дый ответил на этот вопрос утвердительно. Весьма необычное мнение  для тех, кто объявляет себя экспертами в области новых религиозных движений. 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Со стороны ответчиков было выслушано свидетельство бывших членов сект, родителей и близких жертв сектантства. Обсуждалась де</w:t>
      </w:r>
      <w:r w:rsidRPr="008E3F3E">
        <w:rPr>
          <w:rFonts w:ascii="Verdana" w:hAnsi="Verdana"/>
        </w:rPr>
        <w:t>я</w:t>
      </w:r>
      <w:r w:rsidRPr="008E3F3E">
        <w:rPr>
          <w:rFonts w:ascii="Verdana" w:hAnsi="Verdana"/>
        </w:rPr>
        <w:t>тельность сл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>дующих сект: “Общества сознания Кришны”, “Свидетелей Иеговы”, “Церкви П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следнего Завета”, “Богородичного центра”, “Церкви сайентологии”, “Церкви Христа”, “Церкви объединения” и небольшой, но чрезвычайно дестру</w:t>
      </w:r>
      <w:r w:rsidRPr="008E3F3E">
        <w:rPr>
          <w:rFonts w:ascii="Verdana" w:hAnsi="Verdana"/>
        </w:rPr>
        <w:t>к</w:t>
      </w:r>
      <w:r w:rsidRPr="008E3F3E">
        <w:rPr>
          <w:rFonts w:ascii="Verdana" w:hAnsi="Verdana"/>
        </w:rPr>
        <w:t xml:space="preserve">тивной российской секты под названием “Ревнители истинного благочестия” (“секта Петра”).  Среди иностранных экспертов были: </w:t>
      </w:r>
      <w:r w:rsidRPr="008E3F3E">
        <w:rPr>
          <w:rFonts w:ascii="Verdana" w:hAnsi="Verdana"/>
          <w:b/>
          <w:bCs/>
        </w:rPr>
        <w:t>проф. Георгас Криппас (Греция), проф. Йоханнес Огорд (Дания), проф. Клэр Шамполион (Франция) и пастор Томас Га</w:t>
      </w:r>
      <w:r w:rsidRPr="008E3F3E">
        <w:rPr>
          <w:rFonts w:ascii="Verdana" w:hAnsi="Verdana"/>
          <w:b/>
          <w:bCs/>
        </w:rPr>
        <w:t>н</w:t>
      </w:r>
      <w:r w:rsidRPr="008E3F3E">
        <w:rPr>
          <w:rFonts w:ascii="Verdana" w:hAnsi="Verdana"/>
          <w:b/>
          <w:bCs/>
        </w:rPr>
        <w:t>доу (Германия).</w:t>
      </w:r>
      <w:r w:rsidRPr="008E3F3E">
        <w:rPr>
          <w:rFonts w:ascii="Verdana" w:hAnsi="Verdana"/>
        </w:rPr>
        <w:t xml:space="preserve"> Конечно, ни один из них не считает, что для одн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го человека даже теоретически возможно одновременно быть членом н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>скол</w:t>
      </w:r>
      <w:r w:rsidRPr="008E3F3E">
        <w:rPr>
          <w:rFonts w:ascii="Verdana" w:hAnsi="Verdana"/>
        </w:rPr>
        <w:t>ь</w:t>
      </w:r>
      <w:r w:rsidRPr="008E3F3E">
        <w:rPr>
          <w:rFonts w:ascii="Verdana" w:hAnsi="Verdana"/>
        </w:rPr>
        <w:t xml:space="preserve">ких сект. 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Самый интересный ответ на этот вопрос был дан пастором Томасом Гандоу. Он сказал, что е</w:t>
      </w:r>
      <w:r w:rsidRPr="008E3F3E">
        <w:rPr>
          <w:rFonts w:ascii="Verdana" w:hAnsi="Verdana"/>
        </w:rPr>
        <w:t>с</w:t>
      </w:r>
      <w:r w:rsidRPr="008E3F3E">
        <w:rPr>
          <w:rFonts w:ascii="Verdana" w:hAnsi="Verdana"/>
        </w:rPr>
        <w:t xml:space="preserve">ли человек, заявляющий о своем членстве во всех сектах, не лжет, то тогда имеются только три возможности: 1) этот </w:t>
      </w:r>
      <w:r w:rsidRPr="008E3F3E">
        <w:rPr>
          <w:rFonts w:ascii="Verdana" w:hAnsi="Verdana"/>
        </w:rPr>
        <w:lastRenderedPageBreak/>
        <w:t>человек душевн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больной; 2) этот человек – сайентолог, так как из всех перечисленных сект только сайентология позволяет своим членам зая</w:t>
      </w:r>
      <w:r w:rsidRPr="008E3F3E">
        <w:rPr>
          <w:rFonts w:ascii="Verdana" w:hAnsi="Verdana"/>
        </w:rPr>
        <w:t>в</w:t>
      </w:r>
      <w:r w:rsidRPr="008E3F3E">
        <w:rPr>
          <w:rFonts w:ascii="Verdana" w:hAnsi="Verdana"/>
        </w:rPr>
        <w:t>лять о приверженности другим религиозным объединениям и 3) этот ч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>ловек является секретным агентом, то есть то  же самое, что и п.2.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20 мая 1997 г., когда завершился опрос свидетелей, истцы заявили нового свидетеля из Германии – г-жу Габриэлу Йонан. Однако суд отк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зался высл</w:t>
      </w:r>
      <w:r w:rsidRPr="008E3F3E">
        <w:rPr>
          <w:rFonts w:ascii="Verdana" w:hAnsi="Verdana"/>
        </w:rPr>
        <w:t>у</w:t>
      </w:r>
      <w:r w:rsidRPr="008E3F3E">
        <w:rPr>
          <w:rFonts w:ascii="Verdana" w:hAnsi="Verdana"/>
        </w:rPr>
        <w:t>шать ее, так как она прибыла слишком поздно, и ее имя не было упомянуто ранее. Г-жа Йонан высказала свое мнение по этому в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просу в интервью пари</w:t>
      </w:r>
      <w:r w:rsidRPr="008E3F3E">
        <w:rPr>
          <w:rFonts w:ascii="Verdana" w:hAnsi="Verdana"/>
        </w:rPr>
        <w:t>ж</w:t>
      </w:r>
      <w:r w:rsidRPr="008E3F3E">
        <w:rPr>
          <w:rFonts w:ascii="Verdana" w:hAnsi="Verdana"/>
        </w:rPr>
        <w:t>ской газете “Русская мысль”.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  <w:b/>
          <w:bCs/>
        </w:rPr>
        <w:t>21 мая 1997 г.</w:t>
      </w:r>
      <w:r w:rsidRPr="008E3F3E">
        <w:rPr>
          <w:rFonts w:ascii="Verdana" w:hAnsi="Verdana"/>
        </w:rPr>
        <w:t xml:space="preserve"> после 7 напряженных недель процесса суд под председательством судьи Лю</w:t>
      </w:r>
      <w:r w:rsidRPr="008E3F3E">
        <w:rPr>
          <w:rFonts w:ascii="Verdana" w:hAnsi="Verdana"/>
        </w:rPr>
        <w:t>д</w:t>
      </w:r>
      <w:r w:rsidRPr="008E3F3E">
        <w:rPr>
          <w:rFonts w:ascii="Verdana" w:hAnsi="Verdana"/>
        </w:rPr>
        <w:t>милы Салтыковой объявил свое решение: “В иске истцам отказать”. Это было чистой победой н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 xml:space="preserve">шей стороны. 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Подобный процесс был первым в России и не имел прецедентов</w:t>
      </w:r>
      <w:r w:rsidRPr="008E3F3E">
        <w:rPr>
          <w:rFonts w:ascii="Verdana" w:hAnsi="Verdana"/>
          <w:b/>
          <w:bCs/>
        </w:rPr>
        <w:t>. Реально это был процесс Якунина, сайентологии и кришнаитов против Дворкина и Московской Патриархии Русской Правосла</w:t>
      </w:r>
      <w:r w:rsidRPr="008E3F3E">
        <w:rPr>
          <w:rFonts w:ascii="Verdana" w:hAnsi="Verdana"/>
          <w:b/>
          <w:bCs/>
        </w:rPr>
        <w:t>в</w:t>
      </w:r>
      <w:r w:rsidRPr="008E3F3E">
        <w:rPr>
          <w:rFonts w:ascii="Verdana" w:hAnsi="Verdana"/>
          <w:b/>
          <w:bCs/>
        </w:rPr>
        <w:t>ной Церкви.</w:t>
      </w:r>
      <w:r w:rsidRPr="008E3F3E">
        <w:rPr>
          <w:rFonts w:ascii="Verdana" w:hAnsi="Verdana"/>
        </w:rPr>
        <w:t xml:space="preserve">  Под вопрос ставилась возможность для Церкви иметь со</w:t>
      </w:r>
      <w:r w:rsidRPr="008E3F3E">
        <w:rPr>
          <w:rFonts w:ascii="Verdana" w:hAnsi="Verdana"/>
        </w:rPr>
        <w:t>б</w:t>
      </w:r>
      <w:r w:rsidRPr="008E3F3E">
        <w:rPr>
          <w:rFonts w:ascii="Verdana" w:hAnsi="Verdana"/>
        </w:rPr>
        <w:t>ственную позицию относительно сект: в своей брошюре я не сказал н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чего нового по сравнению с решением о новых религиозных сектах А</w:t>
      </w:r>
      <w:r w:rsidRPr="008E3F3E">
        <w:rPr>
          <w:rFonts w:ascii="Verdana" w:hAnsi="Verdana"/>
        </w:rPr>
        <w:t>р</w:t>
      </w:r>
      <w:r w:rsidRPr="008E3F3E">
        <w:rPr>
          <w:rFonts w:ascii="Verdana" w:hAnsi="Verdana"/>
        </w:rPr>
        <w:t>хиерейского Собора РПЦ (ноябрь, 1994 г.).  Впервые секты решили п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пробовать свою силу в России. Они хотели показать, что являются новым фактором в российской действительности, с которым все должны сч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таться. Они хотели увидеть, насколько объединены их неприятели и н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 xml:space="preserve">сколько возможно их уничтожение поодиночке. Под вопрос ставились такие важные демократические ценности, как свобода слова и свобода информации в России. 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Мы имеем право выражать свое мнение относительно сект и и</w:t>
      </w:r>
      <w:r w:rsidRPr="008E3F3E">
        <w:rPr>
          <w:rFonts w:ascii="Verdana" w:hAnsi="Verdana"/>
        </w:rPr>
        <w:t>н</w:t>
      </w:r>
      <w:r w:rsidRPr="008E3F3E">
        <w:rPr>
          <w:rFonts w:ascii="Verdana" w:hAnsi="Verdana"/>
        </w:rPr>
        <w:t>формировать российских граждан о незаконной деятельности той или иной секты или о тоталитарных тенденциях как в их учении, так и в их практике. Граждане Ро</w:t>
      </w:r>
      <w:r w:rsidRPr="008E3F3E">
        <w:rPr>
          <w:rFonts w:ascii="Verdana" w:hAnsi="Verdana"/>
        </w:rPr>
        <w:t>с</w:t>
      </w:r>
      <w:r w:rsidRPr="008E3F3E">
        <w:rPr>
          <w:rFonts w:ascii="Verdana" w:hAnsi="Verdana"/>
        </w:rPr>
        <w:t>сии имеют право получать эту информацию.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Однако это право видится сектам как препятствие для прихода к власти в нашей стране. Именно в этом и скрывалась подлинная цель с</w:t>
      </w:r>
      <w:r w:rsidRPr="008E3F3E">
        <w:rPr>
          <w:rFonts w:ascii="Verdana" w:hAnsi="Verdana"/>
        </w:rPr>
        <w:t>у</w:t>
      </w:r>
      <w:r w:rsidRPr="008E3F3E">
        <w:rPr>
          <w:rFonts w:ascii="Verdana" w:hAnsi="Verdana"/>
        </w:rPr>
        <w:t>тяжнического процесса, развязанного ими. Наш проигрыш создал бы прецедент для отказа гражданам России в реализации их неотъемлемых прав. Поэтому мы должны были победить, и мы победили.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Сразу же после процесса новый закон “О свободе совести и рел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гиозных объединениях” был принят подавляющим большинством голосов в Думе (из 450 депутатов только 5 проголосовали против) и в Совете Федерации. Это значит, что в сегодняшней России не существует легал</w:t>
      </w:r>
      <w:r w:rsidRPr="008E3F3E">
        <w:rPr>
          <w:rFonts w:ascii="Verdana" w:hAnsi="Verdana"/>
        </w:rPr>
        <w:t>ь</w:t>
      </w:r>
      <w:r w:rsidRPr="008E3F3E">
        <w:rPr>
          <w:rFonts w:ascii="Verdana" w:hAnsi="Verdana"/>
        </w:rPr>
        <w:t>ной политической партии, которая посмела бы открыто противостоять этому закону.  Мы знаем, что През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дент Ельцин, поддавшись давлению извне, наложил вето на этот закон. Однако вскоре он понял, что не м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lastRenderedPageBreak/>
        <w:t>жет ставить себя в оппозицию к народу. Поэтому н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вая версия закона, предложенная им, на самом деле почти не отличалась от первой. Она была вновь принята подавляющим большинством думских депут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тов 19 сентября 1997 г.</w:t>
      </w:r>
      <w:r w:rsidRPr="008E3F3E">
        <w:rPr>
          <w:rStyle w:val="ab"/>
          <w:rFonts w:ascii="Verdana" w:hAnsi="Verdana"/>
        </w:rPr>
        <w:footnoteReference w:id="10"/>
      </w:r>
    </w:p>
    <w:p w:rsidR="002842D4" w:rsidRPr="008E3F3E" w:rsidRDefault="002842D4" w:rsidP="008E3F3E">
      <w:pPr>
        <w:pStyle w:val="2"/>
        <w:spacing w:before="120" w:line="276" w:lineRule="auto"/>
        <w:ind w:firstLine="709"/>
        <w:rPr>
          <w:rFonts w:ascii="Verdana" w:hAnsi="Verdana"/>
        </w:rPr>
      </w:pPr>
      <w:r w:rsidRPr="008E3F3E">
        <w:rPr>
          <w:rFonts w:ascii="Verdana" w:hAnsi="Verdana"/>
        </w:rPr>
        <w:t>Важно отметить, что закон (как в первоначальной, так и в през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дентской версиях) являлся р</w:t>
      </w:r>
      <w:r w:rsidRPr="008E3F3E">
        <w:rPr>
          <w:rFonts w:ascii="Verdana" w:hAnsi="Verdana"/>
        </w:rPr>
        <w:t>е</w:t>
      </w:r>
      <w:r w:rsidRPr="008E3F3E">
        <w:rPr>
          <w:rFonts w:ascii="Verdana" w:hAnsi="Verdana"/>
        </w:rPr>
        <w:t>зультатом весьма сложных компромиссных решений.  Что бы ни говорили критики закона,  пр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нятая версия очень сильно отличается от законопроекта, предлагавшегося Православной Церковью. Церковь считает целесообразным введение в России европе</w:t>
      </w:r>
      <w:r w:rsidRPr="008E3F3E">
        <w:rPr>
          <w:rFonts w:ascii="Verdana" w:hAnsi="Verdana"/>
        </w:rPr>
        <w:t>й</w:t>
      </w:r>
      <w:r w:rsidRPr="008E3F3E">
        <w:rPr>
          <w:rFonts w:ascii="Verdana" w:hAnsi="Verdana"/>
        </w:rPr>
        <w:t>ской модели церковно-государственных отношений, согласно которой светское государство имеет возможность заключать конкордаты с трад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ционными религиозными объединениями коренных народов России. Принятый закон такой возможности не предоставляет. Его принятие с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всем не столь “выгодно” для Церкви, как уверяют многие: закон не дает Церкви никаких прав и привилегий, которых у нее не было до его пр</w:t>
      </w:r>
      <w:r w:rsidRPr="008E3F3E">
        <w:rPr>
          <w:rFonts w:ascii="Verdana" w:hAnsi="Verdana"/>
        </w:rPr>
        <w:t>и</w:t>
      </w:r>
      <w:r w:rsidRPr="008E3F3E">
        <w:rPr>
          <w:rFonts w:ascii="Verdana" w:hAnsi="Verdana"/>
        </w:rPr>
        <w:t>нятия. Тем не менее Церковь приняла решение поддерживать его, пот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му что он являлся первой, хотя и достаточно робкой попыткой против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стоять бесконтрольному распр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 xml:space="preserve">странению тоталитарных сект. 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</w:rPr>
      </w:pPr>
      <w:r w:rsidRPr="008E3F3E">
        <w:rPr>
          <w:rFonts w:ascii="Verdana" w:hAnsi="Verdana"/>
        </w:rPr>
        <w:t>Та кампания, которую эти группы развязали против закона, ясно показ</w:t>
      </w:r>
      <w:r w:rsidRPr="008E3F3E">
        <w:rPr>
          <w:rFonts w:ascii="Verdana" w:hAnsi="Verdana"/>
        </w:rPr>
        <w:t>а</w:t>
      </w:r>
      <w:r w:rsidRPr="008E3F3E">
        <w:rPr>
          <w:rFonts w:ascii="Verdana" w:hAnsi="Verdana"/>
        </w:rPr>
        <w:t>ла, что он попал в цель и что они не намерены с этим смириться. Их взаимное сотрудничество еще раз обнаружилось 19 сентября 1997 г., когда все они с</w:t>
      </w:r>
      <w:r w:rsidRPr="008E3F3E">
        <w:rPr>
          <w:rFonts w:ascii="Verdana" w:hAnsi="Verdana"/>
        </w:rPr>
        <w:t>о</w:t>
      </w:r>
      <w:r w:rsidRPr="008E3F3E">
        <w:rPr>
          <w:rFonts w:ascii="Verdana" w:hAnsi="Verdana"/>
        </w:rPr>
        <w:t>вместно пикетировали здание Думы, протестуя против принятия закона. Так что мы с большой долей вероятности можем пре</w:t>
      </w:r>
      <w:r w:rsidRPr="008E3F3E">
        <w:rPr>
          <w:rFonts w:ascii="Verdana" w:hAnsi="Verdana"/>
        </w:rPr>
        <w:t>д</w:t>
      </w:r>
      <w:r w:rsidRPr="008E3F3E">
        <w:rPr>
          <w:rFonts w:ascii="Verdana" w:hAnsi="Verdana"/>
        </w:rPr>
        <w:t>сказать, что их совместные усилия будут продолжены.</w:t>
      </w: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both"/>
        <w:rPr>
          <w:rFonts w:ascii="Verdana" w:hAnsi="Verdana"/>
          <w:b/>
          <w:bCs/>
        </w:rPr>
      </w:pPr>
    </w:p>
    <w:p w:rsidR="002842D4" w:rsidRPr="008E3F3E" w:rsidRDefault="002842D4" w:rsidP="008E3F3E">
      <w:pPr>
        <w:widowControl w:val="0"/>
        <w:spacing w:before="120" w:line="276" w:lineRule="auto"/>
        <w:ind w:firstLine="709"/>
        <w:jc w:val="right"/>
        <w:rPr>
          <w:rFonts w:ascii="Verdana" w:hAnsi="Verdana"/>
        </w:rPr>
      </w:pPr>
      <w:r w:rsidRPr="008E3F3E">
        <w:rPr>
          <w:rFonts w:ascii="Verdana" w:hAnsi="Verdana"/>
        </w:rPr>
        <w:t>Журнал «Прозрение». №1. 1998.</w:t>
      </w:r>
    </w:p>
    <w:sectPr w:rsidR="002842D4" w:rsidRPr="008E3F3E" w:rsidSect="008E3F3E">
      <w:footerReference w:type="default" r:id="rId6"/>
      <w:pgSz w:w="11907" w:h="16840" w:code="9"/>
      <w:pgMar w:top="1134" w:right="850" w:bottom="1134" w:left="1701" w:header="709" w:footer="737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9A1" w:rsidRDefault="00AA39A1">
      <w:r>
        <w:separator/>
      </w:r>
    </w:p>
  </w:endnote>
  <w:endnote w:type="continuationSeparator" w:id="0">
    <w:p w:rsidR="00AA39A1" w:rsidRDefault="00AA3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entury Schoolbook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208" w:rsidRDefault="00544208" w:rsidP="007B4670">
    <w:pPr>
      <w:pStyle w:val="ac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545AB">
      <w:rPr>
        <w:rStyle w:val="af0"/>
        <w:noProof/>
      </w:rPr>
      <w:t>1</w:t>
    </w:r>
    <w:r>
      <w:rPr>
        <w:rStyle w:val="af0"/>
      </w:rPr>
      <w:fldChar w:fldCharType="end"/>
    </w:r>
  </w:p>
  <w:p w:rsidR="00544208" w:rsidRDefault="0054420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9A1" w:rsidRDefault="00AA39A1">
      <w:r>
        <w:separator/>
      </w:r>
    </w:p>
  </w:footnote>
  <w:footnote w:type="continuationSeparator" w:id="0">
    <w:p w:rsidR="00AA39A1" w:rsidRDefault="00AA39A1">
      <w:r>
        <w:continuationSeparator/>
      </w:r>
    </w:p>
  </w:footnote>
  <w:footnote w:id="1">
    <w:p w:rsidR="00000000" w:rsidRDefault="002842D4">
      <w:pPr>
        <w:pStyle w:val="a9"/>
        <w:jc w:val="both"/>
      </w:pPr>
      <w:r>
        <w:rPr>
          <w:rStyle w:val="ab"/>
        </w:rPr>
        <w:footnoteRef/>
      </w:r>
      <w:r>
        <w:t xml:space="preserve"> Сами компании, чьи названия бессовестно используются сайентологами в рекламных целях, ничего об этом не знают.</w:t>
      </w:r>
    </w:p>
  </w:footnote>
  <w:footnote w:id="2">
    <w:p w:rsidR="00000000" w:rsidRDefault="002842D4">
      <w:pPr>
        <w:pStyle w:val="a9"/>
        <w:jc w:val="both"/>
      </w:pPr>
      <w:r>
        <w:rPr>
          <w:rStyle w:val="ab"/>
        </w:rPr>
        <w:footnoteRef/>
      </w:r>
      <w:r>
        <w:t xml:space="preserve"> См., например, газета “Радонеж” № 11 (57), июль 1997 г.</w:t>
      </w:r>
    </w:p>
  </w:footnote>
  <w:footnote w:id="3">
    <w:p w:rsidR="00000000" w:rsidRDefault="002842D4">
      <w:pPr>
        <w:pStyle w:val="a9"/>
        <w:jc w:val="both"/>
      </w:pPr>
      <w:r>
        <w:rPr>
          <w:rStyle w:val="ab"/>
        </w:rPr>
        <w:footnoteRef/>
      </w:r>
      <w:r>
        <w:t xml:space="preserve"> См., например, газета “Радонеж” № 13 (57), август 1997 г..</w:t>
      </w:r>
    </w:p>
  </w:footnote>
  <w:footnote w:id="4">
    <w:p w:rsidR="00000000" w:rsidRDefault="002842D4">
      <w:pPr>
        <w:pStyle w:val="a9"/>
        <w:widowControl w:val="0"/>
        <w:jc w:val="both"/>
      </w:pPr>
      <w:r>
        <w:rPr>
          <w:rStyle w:val="ab"/>
        </w:rPr>
        <w:footnoteRef/>
      </w:r>
      <w:r>
        <w:t xml:space="preserve"> За несколько дней до начала слушаний г-н Пчелинцев по неизвестным причинам не поехал в Америку.</w:t>
      </w:r>
    </w:p>
  </w:footnote>
  <w:footnote w:id="5">
    <w:p w:rsidR="00000000" w:rsidRDefault="002842D4">
      <w:pPr>
        <w:pStyle w:val="a9"/>
        <w:jc w:val="both"/>
      </w:pPr>
      <w:r>
        <w:rPr>
          <w:rStyle w:val="ab"/>
        </w:rPr>
        <w:footnoteRef/>
      </w:r>
      <w:r>
        <w:t xml:space="preserve"> Цитата дается в обратном переводе с английского.</w:t>
      </w:r>
    </w:p>
  </w:footnote>
  <w:footnote w:id="6">
    <w:p w:rsidR="00000000" w:rsidRDefault="002842D4">
      <w:pPr>
        <w:pStyle w:val="a9"/>
        <w:jc w:val="both"/>
      </w:pPr>
      <w:r>
        <w:rPr>
          <w:rStyle w:val="ab"/>
        </w:rPr>
        <w:footnoteRef/>
      </w:r>
      <w:r>
        <w:t xml:space="preserve"> Сайентологи тоже постоянно заверяют, что их члены могут исповедовать любую религию, в частности, в России —  православие. При этом скрывается подлинное отношение к христианству, выраженное в тайных сайентологических курсах (см. “Капкан безграничной свободы” — М., 1996 г.).</w:t>
      </w:r>
    </w:p>
  </w:footnote>
  <w:footnote w:id="7">
    <w:p w:rsidR="00000000" w:rsidRDefault="002842D4">
      <w:pPr>
        <w:pStyle w:val="a4"/>
        <w:jc w:val="both"/>
      </w:pPr>
      <w:r>
        <w:rPr>
          <w:rStyle w:val="a5"/>
        </w:rPr>
        <w:footnoteRef/>
      </w:r>
      <w:r>
        <w:t xml:space="preserve"> См. ниже материал “Работали под крышей “Харе Кришна”.</w:t>
      </w:r>
    </w:p>
  </w:footnote>
  <w:footnote w:id="8">
    <w:p w:rsidR="00000000" w:rsidRDefault="002842D4">
      <w:pPr>
        <w:pStyle w:val="a9"/>
        <w:widowControl w:val="0"/>
        <w:jc w:val="both"/>
      </w:pPr>
      <w:r>
        <w:rPr>
          <w:rStyle w:val="ab"/>
        </w:rPr>
        <w:footnoteRef/>
      </w:r>
      <w:r>
        <w:t xml:space="preserve"> Цитаты из выступления Наварнова приводятся в обратном переводе с английской версии сообщения ИТАР-ТАСС.</w:t>
      </w:r>
    </w:p>
  </w:footnote>
  <w:footnote w:id="9">
    <w:p w:rsidR="00000000" w:rsidRDefault="002842D4">
      <w:pPr>
        <w:pStyle w:val="a9"/>
        <w:jc w:val="both"/>
      </w:pPr>
      <w:r>
        <w:rPr>
          <w:rStyle w:val="ab"/>
        </w:rPr>
        <w:footnoteRef/>
      </w:r>
      <w:r>
        <w:t xml:space="preserve"> Английская аббревиатура “Вузовской ассоциации по изучению Принципа” — молодежного крыла “Церкви объед</w:t>
      </w:r>
      <w:r>
        <w:t>и</w:t>
      </w:r>
      <w:r>
        <w:t>нения”.</w:t>
      </w:r>
    </w:p>
  </w:footnote>
  <w:footnote w:id="10">
    <w:p w:rsidR="00000000" w:rsidRDefault="002842D4">
      <w:pPr>
        <w:pStyle w:val="a9"/>
        <w:jc w:val="both"/>
      </w:pPr>
      <w:r>
        <w:rPr>
          <w:rStyle w:val="ab"/>
        </w:rPr>
        <w:footnoteRef/>
      </w:r>
      <w:r>
        <w:t xml:space="preserve"> Вскоре после этого закон был подписан Президентом.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842D4"/>
    <w:rsid w:val="00023BBF"/>
    <w:rsid w:val="001018AE"/>
    <w:rsid w:val="002842D4"/>
    <w:rsid w:val="002B70A1"/>
    <w:rsid w:val="003F453B"/>
    <w:rsid w:val="00544208"/>
    <w:rsid w:val="007B4670"/>
    <w:rsid w:val="008E3F3E"/>
    <w:rsid w:val="0094204E"/>
    <w:rsid w:val="00AA39A1"/>
    <w:rsid w:val="00AE094B"/>
    <w:rsid w:val="00F5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uiPriority w:val="99"/>
    <w:pPr>
      <w:keepNext/>
      <w:jc w:val="center"/>
    </w:pPr>
    <w:rPr>
      <w:b/>
      <w:bCs/>
    </w:rPr>
  </w:style>
  <w:style w:type="character" w:customStyle="1" w:styleId="a3">
    <w:name w:val="Основной шрифт"/>
    <w:uiPriority w:val="99"/>
  </w:style>
  <w:style w:type="paragraph" w:customStyle="1" w:styleId="a4">
    <w:name w:val="текст сноски"/>
    <w:basedOn w:val="a"/>
    <w:uiPriority w:val="99"/>
    <w:rPr>
      <w:sz w:val="20"/>
      <w:szCs w:val="20"/>
    </w:rPr>
  </w:style>
  <w:style w:type="character" w:customStyle="1" w:styleId="a5">
    <w:name w:val="знак сноски"/>
    <w:basedOn w:val="a3"/>
    <w:uiPriority w:val="99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customStyle="1" w:styleId="a8">
    <w:name w:val="номер страницы"/>
    <w:basedOn w:val="a3"/>
    <w:uiPriority w:val="99"/>
    <w:rPr>
      <w:rFonts w:cs="Times New Roman"/>
    </w:rPr>
  </w:style>
  <w:style w:type="paragraph" w:styleId="a9">
    <w:name w:val="endnote text"/>
    <w:basedOn w:val="a"/>
    <w:link w:val="aa"/>
    <w:uiPriority w:val="99"/>
    <w:semiHidden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endnote reference"/>
    <w:basedOn w:val="a3"/>
    <w:uiPriority w:val="99"/>
    <w:semiHidden/>
    <w:rPr>
      <w:rFonts w:cs="Times New Roman"/>
      <w:vertAlign w:val="superscript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pPr>
      <w:jc w:val="center"/>
    </w:pPr>
    <w:rPr>
      <w:b/>
      <w:bCs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pPr>
      <w:widowControl w:val="0"/>
      <w:spacing w:line="360" w:lineRule="auto"/>
      <w:ind w:firstLine="397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5442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6409</Words>
  <Characters>36536</Characters>
  <Application>Microsoft Office Word</Application>
  <DocSecurity>0</DocSecurity>
  <Lines>304</Lines>
  <Paragraphs>85</Paragraphs>
  <ScaleCrop>false</ScaleCrop>
  <Company>Центр Иринея Лионского</Company>
  <LinksUpToDate>false</LinksUpToDate>
  <CharactersWithSpaces>42860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СЕКТОВЕДЕНИЕ</dc:title>
  <dc:subject/>
  <dc:creator>Дворкин Александр Леонидович</dc:creator>
  <cp:keywords/>
  <dc:description/>
  <cp:lastModifiedBy>shkrudnev.yp</cp:lastModifiedBy>
  <cp:revision>2</cp:revision>
  <cp:lastPrinted>1998-05-05T14:29:00Z</cp:lastPrinted>
  <dcterms:created xsi:type="dcterms:W3CDTF">2012-08-29T14:34:00Z</dcterms:created>
  <dcterms:modified xsi:type="dcterms:W3CDTF">2012-08-29T14:34:00Z</dcterms:modified>
</cp:coreProperties>
</file>